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4E0C" w14:textId="62B97F8F" w:rsidR="00F10FBB" w:rsidRPr="00754872" w:rsidRDefault="000D6297" w:rsidP="00B0090F">
      <w:pPr>
        <w:spacing w:after="0" w:line="240" w:lineRule="auto"/>
        <w:ind w:left="-284"/>
        <w:jc w:val="center"/>
        <w:rPr>
          <w:rFonts w:ascii="Optima" w:hAnsi="Optima" w:cs="Arial"/>
          <w:b/>
          <w:bCs/>
          <w:sz w:val="24"/>
          <w:szCs w:val="24"/>
        </w:rPr>
      </w:pPr>
      <w:r>
        <w:rPr>
          <w:rFonts w:ascii="Gill Sans MT" w:hAnsi="Gill Sans MT"/>
          <w:noProof/>
          <w:sz w:val="4"/>
          <w:szCs w:val="32"/>
        </w:rPr>
        <w:drawing>
          <wp:anchor distT="0" distB="0" distL="114300" distR="114300" simplePos="0" relativeHeight="251659264" behindDoc="0" locked="0" layoutInCell="1" allowOverlap="1" wp14:anchorId="5E1742EB" wp14:editId="04F2EE56">
            <wp:simplePos x="0" y="0"/>
            <wp:positionH relativeFrom="column">
              <wp:posOffset>-275590</wp:posOffset>
            </wp:positionH>
            <wp:positionV relativeFrom="paragraph">
              <wp:posOffset>190500</wp:posOffset>
            </wp:positionV>
            <wp:extent cx="1278673" cy="304800"/>
            <wp:effectExtent l="0" t="0" r="4445" b="0"/>
            <wp:wrapNone/>
            <wp:docPr id="1758899466"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99466" name="Picture 1" descr="A black background with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8673" cy="304800"/>
                    </a:xfrm>
                    <a:prstGeom prst="rect">
                      <a:avLst/>
                    </a:prstGeom>
                  </pic:spPr>
                </pic:pic>
              </a:graphicData>
            </a:graphic>
            <wp14:sizeRelH relativeFrom="page">
              <wp14:pctWidth>0</wp14:pctWidth>
            </wp14:sizeRelH>
            <wp14:sizeRelV relativeFrom="page">
              <wp14:pctHeight>0</wp14:pctHeight>
            </wp14:sizeRelV>
          </wp:anchor>
        </w:drawing>
      </w:r>
      <w:r w:rsidRPr="00060D07">
        <w:rPr>
          <w:rFonts w:ascii="Cambria" w:hAnsi="Cambria"/>
          <w:noProof/>
        </w:rPr>
        <w:drawing>
          <wp:anchor distT="0" distB="0" distL="114300" distR="114300" simplePos="0" relativeHeight="251661312" behindDoc="1" locked="0" layoutInCell="1" allowOverlap="1" wp14:anchorId="663B6634" wp14:editId="718E8E38">
            <wp:simplePos x="0" y="0"/>
            <wp:positionH relativeFrom="column">
              <wp:posOffset>4658995</wp:posOffset>
            </wp:positionH>
            <wp:positionV relativeFrom="paragraph">
              <wp:posOffset>-142875</wp:posOffset>
            </wp:positionV>
            <wp:extent cx="1529080" cy="903011"/>
            <wp:effectExtent l="0" t="0" r="0" b="0"/>
            <wp:wrapNone/>
            <wp:docPr id="1984873729" name="Picture 2" descr="A black and red text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73729" name="Picture 2" descr="A black and red text with a cro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9080" cy="903011"/>
                    </a:xfrm>
                    <a:prstGeom prst="rect">
                      <a:avLst/>
                    </a:prstGeom>
                  </pic:spPr>
                </pic:pic>
              </a:graphicData>
            </a:graphic>
            <wp14:sizeRelH relativeFrom="page">
              <wp14:pctWidth>0</wp14:pctWidth>
            </wp14:sizeRelH>
            <wp14:sizeRelV relativeFrom="page">
              <wp14:pctHeight>0</wp14:pctHeight>
            </wp14:sizeRelV>
          </wp:anchor>
        </w:drawing>
      </w:r>
      <w:r w:rsidR="00743296">
        <w:rPr>
          <w:rFonts w:ascii="Optima" w:hAnsi="Optima" w:cs="Arial"/>
          <w:b/>
          <w:bCs/>
          <w:sz w:val="32"/>
          <w:szCs w:val="32"/>
        </w:rPr>
        <w:t>JOB DESCRIPTION</w:t>
      </w:r>
    </w:p>
    <w:p w14:paraId="5847D592" w14:textId="6CDB998E" w:rsidR="00F10FBB" w:rsidRPr="00754872" w:rsidRDefault="00F10FBB" w:rsidP="00B0090F">
      <w:pPr>
        <w:spacing w:after="0" w:line="240" w:lineRule="auto"/>
        <w:ind w:left="-284"/>
        <w:jc w:val="center"/>
        <w:rPr>
          <w:rFonts w:ascii="Optima" w:hAnsi="Optima" w:cs="Arial"/>
          <w:b/>
          <w:bCs/>
          <w:sz w:val="32"/>
          <w:szCs w:val="32"/>
        </w:rPr>
      </w:pPr>
    </w:p>
    <w:p w14:paraId="5CACA5C4" w14:textId="77777777" w:rsidR="00B0090F" w:rsidRDefault="00B0090F" w:rsidP="00B0090F">
      <w:pPr>
        <w:spacing w:after="0" w:line="240" w:lineRule="auto"/>
        <w:ind w:left="-284"/>
        <w:jc w:val="center"/>
        <w:rPr>
          <w:rFonts w:ascii="Optima" w:hAnsi="Optima" w:cs="Arial"/>
          <w:b/>
          <w:bCs/>
          <w:sz w:val="24"/>
          <w:szCs w:val="24"/>
        </w:rPr>
      </w:pPr>
    </w:p>
    <w:p w14:paraId="7F70BF96" w14:textId="138B28E5" w:rsidR="00F10FBB" w:rsidRPr="00754872" w:rsidRDefault="00F10FBB" w:rsidP="00B0090F">
      <w:pPr>
        <w:spacing w:after="0" w:line="240" w:lineRule="auto"/>
        <w:ind w:left="-284"/>
        <w:jc w:val="center"/>
        <w:rPr>
          <w:rFonts w:ascii="Optima" w:hAnsi="Optima" w:cs="Arial"/>
          <w:b/>
          <w:bCs/>
          <w:sz w:val="24"/>
          <w:szCs w:val="24"/>
        </w:rPr>
      </w:pPr>
      <w:r w:rsidRPr="00754872">
        <w:rPr>
          <w:rFonts w:ascii="Optima" w:hAnsi="Optima" w:cs="Arial"/>
          <w:b/>
          <w:bCs/>
          <w:sz w:val="24"/>
          <w:szCs w:val="24"/>
        </w:rPr>
        <w:t xml:space="preserve">PA to the Area Dean of </w:t>
      </w:r>
      <w:r w:rsidR="00754872">
        <w:rPr>
          <w:rFonts w:ascii="Optima" w:hAnsi="Optima" w:cs="Arial"/>
          <w:b/>
          <w:bCs/>
          <w:sz w:val="24"/>
          <w:szCs w:val="24"/>
        </w:rPr>
        <w:t>Preston</w:t>
      </w:r>
      <w:r w:rsidRPr="00754872">
        <w:rPr>
          <w:rFonts w:ascii="Optima" w:hAnsi="Optima" w:cs="Arial"/>
          <w:b/>
          <w:bCs/>
          <w:sz w:val="24"/>
          <w:szCs w:val="24"/>
        </w:rPr>
        <w:t xml:space="preserve"> and</w:t>
      </w:r>
    </w:p>
    <w:p w14:paraId="5F489F0E" w14:textId="77777777" w:rsidR="00B0090F" w:rsidRDefault="00754872" w:rsidP="00B0090F">
      <w:pPr>
        <w:spacing w:after="0" w:line="240" w:lineRule="auto"/>
        <w:ind w:left="-284"/>
        <w:jc w:val="center"/>
        <w:rPr>
          <w:rFonts w:ascii="Optima" w:hAnsi="Optima" w:cs="Arial"/>
          <w:b/>
          <w:bCs/>
          <w:sz w:val="24"/>
          <w:szCs w:val="24"/>
        </w:rPr>
      </w:pPr>
      <w:r>
        <w:rPr>
          <w:rFonts w:ascii="Optima" w:hAnsi="Optima" w:cs="Arial"/>
          <w:b/>
          <w:bCs/>
          <w:sz w:val="24"/>
          <w:szCs w:val="24"/>
        </w:rPr>
        <w:t>Parish Priest</w:t>
      </w:r>
      <w:r w:rsidR="00F10FBB" w:rsidRPr="00754872">
        <w:rPr>
          <w:rFonts w:ascii="Optima" w:hAnsi="Optima" w:cs="Arial"/>
          <w:b/>
          <w:bCs/>
          <w:sz w:val="24"/>
          <w:szCs w:val="24"/>
        </w:rPr>
        <w:t xml:space="preserve"> of St </w:t>
      </w:r>
      <w:r>
        <w:rPr>
          <w:rFonts w:ascii="Optima" w:hAnsi="Optima" w:cs="Arial"/>
          <w:b/>
          <w:bCs/>
          <w:sz w:val="24"/>
          <w:szCs w:val="24"/>
        </w:rPr>
        <w:t>George’s</w:t>
      </w:r>
      <w:r w:rsidR="00F10FBB" w:rsidRPr="00754872">
        <w:rPr>
          <w:rFonts w:ascii="Optima" w:hAnsi="Optima" w:cs="Arial"/>
          <w:b/>
          <w:bCs/>
          <w:sz w:val="24"/>
          <w:szCs w:val="24"/>
        </w:rPr>
        <w:t xml:space="preserve">, </w:t>
      </w:r>
      <w:r>
        <w:rPr>
          <w:rFonts w:ascii="Optima" w:hAnsi="Optima" w:cs="Arial"/>
          <w:b/>
          <w:bCs/>
          <w:sz w:val="24"/>
          <w:szCs w:val="24"/>
        </w:rPr>
        <w:t>Preston</w:t>
      </w:r>
    </w:p>
    <w:p w14:paraId="35B2D99E" w14:textId="77777777" w:rsidR="00B0090F" w:rsidRDefault="00B0090F" w:rsidP="00B0090F">
      <w:pPr>
        <w:spacing w:after="0" w:line="240" w:lineRule="auto"/>
        <w:ind w:left="-284"/>
        <w:jc w:val="center"/>
        <w:rPr>
          <w:rFonts w:ascii="Optima" w:hAnsi="Optima" w:cs="Arial"/>
          <w:b/>
          <w:bCs/>
          <w:sz w:val="24"/>
          <w:szCs w:val="24"/>
        </w:rPr>
      </w:pPr>
    </w:p>
    <w:p w14:paraId="55C0409D" w14:textId="77777777" w:rsidR="00743296" w:rsidRDefault="00743296" w:rsidP="00B0090F">
      <w:pPr>
        <w:spacing w:after="0" w:line="240" w:lineRule="auto"/>
        <w:ind w:left="-284"/>
        <w:jc w:val="center"/>
        <w:rPr>
          <w:rFonts w:ascii="Optima" w:hAnsi="Optima" w:cs="Arial"/>
          <w:b/>
          <w:bCs/>
          <w:sz w:val="24"/>
          <w:szCs w:val="24"/>
        </w:rPr>
      </w:pPr>
    </w:p>
    <w:tbl>
      <w:tblPr>
        <w:tblStyle w:val="TableGrid0"/>
        <w:tblW w:w="8369" w:type="dxa"/>
        <w:tblInd w:w="562" w:type="dxa"/>
        <w:tblCellMar>
          <w:top w:w="1" w:type="dxa"/>
        </w:tblCellMar>
        <w:tblLook w:val="04A0" w:firstRow="1" w:lastRow="0" w:firstColumn="1" w:lastColumn="0" w:noHBand="0" w:noVBand="1"/>
      </w:tblPr>
      <w:tblGrid>
        <w:gridCol w:w="1565"/>
        <w:gridCol w:w="6804"/>
      </w:tblGrid>
      <w:tr w:rsidR="00743296" w:rsidRPr="00AB08BF" w14:paraId="5DB71CE1" w14:textId="77777777" w:rsidTr="0045140A">
        <w:trPr>
          <w:trHeight w:val="275"/>
        </w:trPr>
        <w:tc>
          <w:tcPr>
            <w:tcW w:w="1565" w:type="dxa"/>
          </w:tcPr>
          <w:p w14:paraId="56E1699E" w14:textId="77777777" w:rsidR="00743296" w:rsidRPr="00AB08BF" w:rsidRDefault="00743296" w:rsidP="0045140A">
            <w:pPr>
              <w:tabs>
                <w:tab w:val="center" w:pos="1004"/>
              </w:tabs>
              <w:contextualSpacing/>
              <w:mirrorIndents/>
              <w:rPr>
                <w:rFonts w:ascii="Optima" w:hAnsi="Optima" w:cs="Arial"/>
                <w:szCs w:val="22"/>
              </w:rPr>
            </w:pPr>
            <w:r w:rsidRPr="00AB08BF">
              <w:rPr>
                <w:rFonts w:ascii="Optima" w:hAnsi="Optima" w:cs="Arial"/>
                <w:b/>
                <w:szCs w:val="22"/>
              </w:rPr>
              <w:t>Salary:</w:t>
            </w:r>
            <w:r w:rsidRPr="00AB08BF">
              <w:rPr>
                <w:rFonts w:ascii="Optima" w:hAnsi="Optima" w:cs="Arial"/>
                <w:szCs w:val="22"/>
              </w:rPr>
              <w:t xml:space="preserve">  </w:t>
            </w:r>
            <w:r w:rsidRPr="00AB08BF">
              <w:rPr>
                <w:rFonts w:ascii="Optima" w:hAnsi="Optima" w:cs="Arial"/>
                <w:szCs w:val="22"/>
              </w:rPr>
              <w:tab/>
              <w:t xml:space="preserve"> </w:t>
            </w:r>
          </w:p>
        </w:tc>
        <w:tc>
          <w:tcPr>
            <w:tcW w:w="6804" w:type="dxa"/>
          </w:tcPr>
          <w:p w14:paraId="209DB861" w14:textId="77777777" w:rsidR="00743296" w:rsidRPr="00AB08BF" w:rsidRDefault="00743296" w:rsidP="0045140A">
            <w:pPr>
              <w:contextualSpacing/>
              <w:mirrorIndents/>
              <w:rPr>
                <w:rFonts w:ascii="Optima" w:hAnsi="Optima" w:cs="Arial"/>
                <w:szCs w:val="22"/>
              </w:rPr>
            </w:pPr>
            <w:r w:rsidRPr="00AB08BF">
              <w:rPr>
                <w:rFonts w:ascii="Optima" w:hAnsi="Optima" w:cs="Arial"/>
                <w:color w:val="000000" w:themeColor="text1"/>
                <w:szCs w:val="22"/>
              </w:rPr>
              <w:t xml:space="preserve">£12 per hour </w:t>
            </w:r>
            <w:r w:rsidRPr="00AB08BF">
              <w:rPr>
                <w:rFonts w:ascii="Optima" w:hAnsi="Optima" w:cs="Arial"/>
                <w:b/>
                <w:color w:val="000000" w:themeColor="text1"/>
                <w:szCs w:val="22"/>
              </w:rPr>
              <w:t xml:space="preserve"> </w:t>
            </w:r>
          </w:p>
        </w:tc>
      </w:tr>
      <w:tr w:rsidR="00743296" w:rsidRPr="00AB08BF" w14:paraId="4142C147" w14:textId="77777777" w:rsidTr="0045140A">
        <w:trPr>
          <w:trHeight w:val="266"/>
        </w:trPr>
        <w:tc>
          <w:tcPr>
            <w:tcW w:w="1565" w:type="dxa"/>
          </w:tcPr>
          <w:p w14:paraId="54DBD40E" w14:textId="77777777" w:rsidR="00743296" w:rsidRPr="00AB08BF" w:rsidRDefault="00743296" w:rsidP="0045140A">
            <w:pPr>
              <w:tabs>
                <w:tab w:val="center" w:pos="1004"/>
              </w:tabs>
              <w:contextualSpacing/>
              <w:mirrorIndents/>
              <w:rPr>
                <w:rFonts w:ascii="Optima" w:hAnsi="Optima" w:cs="Arial"/>
                <w:szCs w:val="22"/>
              </w:rPr>
            </w:pPr>
            <w:r w:rsidRPr="00AB08BF">
              <w:rPr>
                <w:rFonts w:ascii="Optima" w:hAnsi="Optima" w:cs="Arial"/>
                <w:b/>
                <w:szCs w:val="22"/>
              </w:rPr>
              <w:t>Hours:</w:t>
            </w:r>
            <w:r w:rsidRPr="00AB08BF">
              <w:rPr>
                <w:rFonts w:ascii="Optima" w:hAnsi="Optima" w:cs="Arial"/>
                <w:szCs w:val="22"/>
              </w:rPr>
              <w:t xml:space="preserve">  </w:t>
            </w:r>
            <w:r w:rsidRPr="00AB08BF">
              <w:rPr>
                <w:rFonts w:ascii="Optima" w:hAnsi="Optima" w:cs="Arial"/>
                <w:szCs w:val="22"/>
              </w:rPr>
              <w:tab/>
              <w:t xml:space="preserve"> </w:t>
            </w:r>
          </w:p>
        </w:tc>
        <w:tc>
          <w:tcPr>
            <w:tcW w:w="6804" w:type="dxa"/>
          </w:tcPr>
          <w:p w14:paraId="106301A5" w14:textId="77777777" w:rsidR="00743296" w:rsidRPr="00AB08BF" w:rsidRDefault="00743296" w:rsidP="0045140A">
            <w:pPr>
              <w:contextualSpacing/>
              <w:mirrorIndents/>
              <w:rPr>
                <w:rFonts w:ascii="Optima" w:hAnsi="Optima" w:cs="Arial"/>
                <w:szCs w:val="22"/>
              </w:rPr>
            </w:pPr>
            <w:r w:rsidRPr="00AB08BF">
              <w:rPr>
                <w:rFonts w:ascii="Optima" w:hAnsi="Optima" w:cs="Arial"/>
                <w:color w:val="000000" w:themeColor="text1"/>
                <w:szCs w:val="22"/>
              </w:rPr>
              <w:t>14 hours per week, flexible</w:t>
            </w:r>
          </w:p>
        </w:tc>
      </w:tr>
      <w:tr w:rsidR="00743296" w:rsidRPr="00AB08BF" w14:paraId="12718EF5" w14:textId="77777777" w:rsidTr="0045140A">
        <w:trPr>
          <w:trHeight w:val="278"/>
        </w:trPr>
        <w:tc>
          <w:tcPr>
            <w:tcW w:w="1565" w:type="dxa"/>
          </w:tcPr>
          <w:p w14:paraId="38FD8C52" w14:textId="77777777" w:rsidR="00743296" w:rsidRPr="00AB08BF" w:rsidRDefault="00743296" w:rsidP="0045140A">
            <w:pPr>
              <w:contextualSpacing/>
              <w:mirrorIndents/>
              <w:rPr>
                <w:rFonts w:ascii="Optima" w:hAnsi="Optima" w:cs="Arial"/>
                <w:szCs w:val="22"/>
              </w:rPr>
            </w:pPr>
            <w:r w:rsidRPr="00AB08BF">
              <w:rPr>
                <w:rFonts w:ascii="Optima" w:hAnsi="Optima" w:cs="Arial"/>
                <w:b/>
                <w:szCs w:val="22"/>
              </w:rPr>
              <w:t>Contract type:</w:t>
            </w:r>
            <w:r w:rsidRPr="00AB08BF">
              <w:rPr>
                <w:rFonts w:ascii="Optima" w:hAnsi="Optima" w:cs="Arial"/>
                <w:szCs w:val="22"/>
              </w:rPr>
              <w:t xml:space="preserve">  </w:t>
            </w:r>
          </w:p>
        </w:tc>
        <w:tc>
          <w:tcPr>
            <w:tcW w:w="6804" w:type="dxa"/>
          </w:tcPr>
          <w:p w14:paraId="71FD0339" w14:textId="77777777" w:rsidR="00743296" w:rsidRPr="00AB08BF" w:rsidRDefault="00743296" w:rsidP="0045140A">
            <w:pPr>
              <w:contextualSpacing/>
              <w:mirrorIndents/>
              <w:rPr>
                <w:rFonts w:ascii="Optima" w:hAnsi="Optima" w:cs="Arial"/>
                <w:szCs w:val="22"/>
              </w:rPr>
            </w:pPr>
            <w:r w:rsidRPr="00AB08BF">
              <w:rPr>
                <w:rFonts w:ascii="Optima" w:hAnsi="Optima" w:cs="Arial"/>
                <w:color w:val="000000" w:themeColor="text1"/>
                <w:szCs w:val="22"/>
              </w:rPr>
              <w:t>Fixed contract until 2030</w:t>
            </w:r>
          </w:p>
        </w:tc>
      </w:tr>
      <w:tr w:rsidR="00743296" w:rsidRPr="00AB08BF" w14:paraId="158329DB" w14:textId="77777777" w:rsidTr="0045140A">
        <w:trPr>
          <w:trHeight w:val="532"/>
        </w:trPr>
        <w:tc>
          <w:tcPr>
            <w:tcW w:w="1565" w:type="dxa"/>
          </w:tcPr>
          <w:p w14:paraId="2985FA0A" w14:textId="77777777" w:rsidR="00743296" w:rsidRPr="00AB08BF" w:rsidRDefault="00743296" w:rsidP="0045140A">
            <w:pPr>
              <w:ind w:left="4"/>
              <w:contextualSpacing/>
              <w:mirrorIndents/>
              <w:rPr>
                <w:rFonts w:ascii="Optima" w:hAnsi="Optima" w:cs="Arial"/>
                <w:szCs w:val="22"/>
              </w:rPr>
            </w:pPr>
            <w:r w:rsidRPr="00AB08BF">
              <w:rPr>
                <w:rFonts w:ascii="Optima" w:hAnsi="Optima" w:cs="Arial"/>
                <w:b/>
                <w:szCs w:val="22"/>
              </w:rPr>
              <w:t>Place of work:</w:t>
            </w:r>
            <w:r w:rsidRPr="00AB08BF">
              <w:rPr>
                <w:rFonts w:ascii="Optima" w:hAnsi="Optima" w:cs="Arial"/>
                <w:szCs w:val="22"/>
              </w:rPr>
              <w:t xml:space="preserve">  </w:t>
            </w:r>
          </w:p>
        </w:tc>
        <w:tc>
          <w:tcPr>
            <w:tcW w:w="6804" w:type="dxa"/>
          </w:tcPr>
          <w:p w14:paraId="13D60B7B" w14:textId="7FAD0A93" w:rsidR="00743296" w:rsidRPr="00AB08BF" w:rsidRDefault="00BC5D68" w:rsidP="0045140A">
            <w:pPr>
              <w:contextualSpacing/>
              <w:mirrorIndents/>
              <w:rPr>
                <w:rFonts w:ascii="Optima" w:hAnsi="Optima" w:cs="Arial"/>
                <w:szCs w:val="22"/>
              </w:rPr>
            </w:pPr>
            <w:r>
              <w:rPr>
                <w:rFonts w:ascii="Optima" w:hAnsi="Optima" w:cs="Arial"/>
                <w:szCs w:val="22"/>
              </w:rPr>
              <w:t>St George`s, Preston</w:t>
            </w:r>
            <w:r w:rsidR="00743296" w:rsidRPr="00AB08BF">
              <w:rPr>
                <w:rFonts w:ascii="Optima" w:hAnsi="Optima" w:cs="Arial"/>
                <w:b/>
                <w:szCs w:val="22"/>
              </w:rPr>
              <w:t xml:space="preserve"> </w:t>
            </w:r>
          </w:p>
        </w:tc>
      </w:tr>
    </w:tbl>
    <w:p w14:paraId="7C27A3A0" w14:textId="77777777" w:rsidR="00743296" w:rsidRDefault="00743296" w:rsidP="00743296">
      <w:pPr>
        <w:spacing w:after="0" w:line="240" w:lineRule="auto"/>
        <w:contextualSpacing/>
        <w:mirrorIndents/>
        <w:jc w:val="both"/>
        <w:rPr>
          <w:rFonts w:ascii="Optima" w:hAnsi="Optima" w:cs="Arial"/>
          <w:b/>
        </w:rPr>
      </w:pPr>
    </w:p>
    <w:p w14:paraId="51E340A0" w14:textId="77777777" w:rsidR="00743296" w:rsidRDefault="00743296" w:rsidP="00743296">
      <w:pPr>
        <w:spacing w:after="0" w:line="240" w:lineRule="auto"/>
        <w:contextualSpacing/>
        <w:mirrorIndents/>
        <w:jc w:val="both"/>
        <w:rPr>
          <w:rFonts w:ascii="Optima" w:hAnsi="Optima" w:cs="Arial"/>
          <w:b/>
        </w:rPr>
      </w:pPr>
    </w:p>
    <w:p w14:paraId="1EFE192A" w14:textId="17BD3D3E"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b/>
        </w:rPr>
        <w:t xml:space="preserve">Job Purpose: </w:t>
      </w:r>
    </w:p>
    <w:p w14:paraId="151810BD"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b/>
        </w:rPr>
        <w:t xml:space="preserve"> </w:t>
      </w:r>
    </w:p>
    <w:p w14:paraId="5746EA24" w14:textId="77777777" w:rsidR="00743296" w:rsidRPr="00AB08BF" w:rsidRDefault="00743296" w:rsidP="00743296">
      <w:pPr>
        <w:spacing w:after="0" w:line="240" w:lineRule="auto"/>
        <w:ind w:hanging="11"/>
        <w:contextualSpacing/>
        <w:mirrorIndents/>
        <w:jc w:val="both"/>
        <w:rPr>
          <w:rFonts w:ascii="Optima" w:hAnsi="Optima" w:cs="Arial"/>
        </w:rPr>
      </w:pPr>
      <w:r w:rsidRPr="00AB08BF">
        <w:rPr>
          <w:rFonts w:ascii="Optima" w:hAnsi="Optima" w:cs="Arial"/>
        </w:rPr>
        <w:t xml:space="preserve">We are looking for </w:t>
      </w:r>
      <w:proofErr w:type="spellStart"/>
      <w:r w:rsidRPr="00AB08BF">
        <w:rPr>
          <w:rFonts w:ascii="Optima" w:hAnsi="Optima" w:cs="Arial"/>
        </w:rPr>
        <w:t>a</w:t>
      </w:r>
      <w:proofErr w:type="spellEnd"/>
      <w:r w:rsidRPr="00AB08BF">
        <w:rPr>
          <w:rFonts w:ascii="Optima" w:hAnsi="Optima" w:cs="Arial"/>
        </w:rPr>
        <w:t xml:space="preserve"> experienced and skilled administrator to come and join St George’s and Preston Deanery on a flexible, part-time basis to support our ministry. The purpose of the role is to provide support in the day-to-day administrative and missional work of the Parish Priest and Area Dean of Preston. This newly funded role is to provide support in the day-to-day administrative work of the Parish Priest of St George’s and Area Dean of Preston.  </w:t>
      </w:r>
    </w:p>
    <w:p w14:paraId="56914BDB"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 </w:t>
      </w:r>
    </w:p>
    <w:p w14:paraId="1F17F62A"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The role requires a person who is well organised, has good inter-personal and communication skills and is self-motivated. Computer skills are essential. This position requires a good degree of professionalism, pastoral sensitivity and confidentiality.  </w:t>
      </w:r>
    </w:p>
    <w:p w14:paraId="754B686B"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 </w:t>
      </w:r>
    </w:p>
    <w:p w14:paraId="68F1D5CB"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As a faith-based organization and place of Christian worship, our beliefs are foundational to everything we do. The post-holder will be expected to be sympathetic to these beliefs and work actively to support our ministry and vision. This post is key in enabling growth in the ministry and mission in Preston Deanery. In line with the Diocesan Vision, Healthy Churches Transforming Communities. </w:t>
      </w:r>
    </w:p>
    <w:p w14:paraId="20A3AF6E"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 </w:t>
      </w:r>
    </w:p>
    <w:p w14:paraId="428DCAE7"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The Diocese of Blackburn promotes the following Vision: </w:t>
      </w:r>
    </w:p>
    <w:p w14:paraId="54ADE5BF"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 </w:t>
      </w:r>
    </w:p>
    <w:p w14:paraId="2E53A475"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‘Healthy Communities Transforming Communities’ through: Being Disciples of Jesus Christ; Being Witnesses to Jesus Christ; Growing leaders for Jesus Christ; Inspiring children and young people. </w:t>
      </w:r>
    </w:p>
    <w:p w14:paraId="59D8EEB3"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 </w:t>
      </w:r>
    </w:p>
    <w:p w14:paraId="724A2CD4"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i/>
        </w:rPr>
        <w:t xml:space="preserve"> </w:t>
      </w:r>
    </w:p>
    <w:p w14:paraId="22A6BF1F" w14:textId="5D131209"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b/>
        </w:rPr>
        <w:t xml:space="preserve">Job Responsibilities: </w:t>
      </w:r>
    </w:p>
    <w:p w14:paraId="71FED6B5"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b/>
        </w:rPr>
        <w:t xml:space="preserve"> </w:t>
      </w:r>
    </w:p>
    <w:p w14:paraId="587FE4C6"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Provide administrative and secretarial support to the Parish Priest/Area Dean.  </w:t>
      </w:r>
    </w:p>
    <w:p w14:paraId="3D7865E8"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Manage the Parish Priest/Area Dean’s diary and e-mail inbox. Action e-mails and ensure action points from minutes are diarised as appropriate. </w:t>
      </w:r>
    </w:p>
    <w:p w14:paraId="4EEA5749" w14:textId="77777777" w:rsidR="00743296"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Arrange appointments and home visits for the Parish Priest/Area Dean and set up meetings of committees and groups that the Parish Priest/Area Dean leads on. </w:t>
      </w:r>
    </w:p>
    <w:p w14:paraId="1AFC9844"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Ensure that documents for meetings are flagged up in advance and that paperwork (or electronic equivalent) pertaining to the day is available.  </w:t>
      </w:r>
    </w:p>
    <w:p w14:paraId="676A23F8"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Ensure that confidentiality is maintained at all times. The role should have an understanding of the confidential nature of the work the Parish Priest/Area Dean is involved in and the need for discretion. This includes managing both online and paper documents in an appropriate way and to have a working knowledge of GDPR compliance and practice. </w:t>
      </w:r>
    </w:p>
    <w:p w14:paraId="6DF2D4EE"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Order supplies and equipment for any Parish Priest/Area Dean events and office. </w:t>
      </w:r>
    </w:p>
    <w:p w14:paraId="17DFA79F"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lastRenderedPageBreak/>
        <w:t xml:space="preserve">Maintain Parish Priest/Area Dean’s cash records. </w:t>
      </w:r>
    </w:p>
    <w:p w14:paraId="7A2E4DA8"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Ensure a safe and clean working environment within the office. </w:t>
      </w:r>
    </w:p>
    <w:p w14:paraId="5D66307F"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Act as first point of contact for all enquiries whether in person, or by phone, post, e-mail etc.; ensuring they are dealt with politely and professionally and followed up by appropriate action. </w:t>
      </w:r>
    </w:p>
    <w:p w14:paraId="345F6BC1"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To liaise closely with the members of Preston Deanery, both lay and ordained and field enquiries that arise from the churches, the general public and other interested parties, (for example funeral directors etc). </w:t>
      </w:r>
    </w:p>
    <w:p w14:paraId="4BB58901"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Assist with the production and distribution of communications from the Vicar/Area Dean. </w:t>
      </w:r>
    </w:p>
    <w:p w14:paraId="0E55C68E"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Liaise with members of Chapter, Deanery Synod, Incumbents and Church Wardens to create meetings when required. </w:t>
      </w:r>
    </w:p>
    <w:p w14:paraId="0BAEEB3D"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To liaise closely with the members of Preston Deanery, and field enquires that arise from members of the church, the general public and other interested parties, (for example funeral directors, florists, schools, nursing homes etc). </w:t>
      </w:r>
    </w:p>
    <w:p w14:paraId="508338BC"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Attend and actively input into Vicar/Area Dean meetings as requested. </w:t>
      </w:r>
    </w:p>
    <w:p w14:paraId="55245944" w14:textId="77777777" w:rsidR="00743296" w:rsidRPr="00AB08BF" w:rsidRDefault="00743296" w:rsidP="00743296">
      <w:pPr>
        <w:numPr>
          <w:ilvl w:val="0"/>
          <w:numId w:val="5"/>
        </w:numPr>
        <w:spacing w:after="0" w:line="240" w:lineRule="auto"/>
        <w:ind w:left="0" w:hanging="360"/>
        <w:contextualSpacing/>
        <w:jc w:val="both"/>
        <w:rPr>
          <w:rFonts w:ascii="Optima" w:hAnsi="Optima" w:cs="Arial"/>
        </w:rPr>
      </w:pPr>
      <w:r w:rsidRPr="00AB08BF">
        <w:rPr>
          <w:rFonts w:ascii="Optima" w:hAnsi="Optima" w:cs="Arial"/>
        </w:rPr>
        <w:t xml:space="preserve">Assist with the production and distribution of communications from the Vicar/Area Dean including photocopying, stapling, folding etc. </w:t>
      </w:r>
    </w:p>
    <w:p w14:paraId="6E815ECA" w14:textId="77777777" w:rsidR="00743296" w:rsidRPr="00AB08BF" w:rsidRDefault="00743296" w:rsidP="00743296">
      <w:pPr>
        <w:spacing w:after="0" w:line="240" w:lineRule="auto"/>
        <w:contextualSpacing/>
        <w:rPr>
          <w:rFonts w:ascii="Optima" w:hAnsi="Optima" w:cs="Arial"/>
        </w:rPr>
      </w:pPr>
      <w:r w:rsidRPr="00AB08BF">
        <w:rPr>
          <w:rFonts w:ascii="Optima" w:hAnsi="Optima" w:cs="Arial"/>
        </w:rPr>
        <w:t xml:space="preserve"> </w:t>
      </w:r>
    </w:p>
    <w:p w14:paraId="741E6A75" w14:textId="77777777" w:rsidR="00743296" w:rsidRPr="00AB08BF" w:rsidRDefault="00743296" w:rsidP="00743296">
      <w:pPr>
        <w:spacing w:after="0" w:line="240" w:lineRule="auto"/>
        <w:contextualSpacing/>
        <w:mirrorIndents/>
        <w:rPr>
          <w:rFonts w:ascii="Optima" w:hAnsi="Optima" w:cs="Arial"/>
        </w:rPr>
      </w:pPr>
    </w:p>
    <w:p w14:paraId="4DE70D1A" w14:textId="77777777" w:rsidR="00743296" w:rsidRPr="00AB08BF" w:rsidRDefault="00743296" w:rsidP="00743296">
      <w:pPr>
        <w:spacing w:after="0" w:line="240" w:lineRule="auto"/>
        <w:ind w:left="10"/>
        <w:contextualSpacing/>
        <w:mirrorIndents/>
        <w:rPr>
          <w:rFonts w:ascii="Optima" w:hAnsi="Optima" w:cs="Arial"/>
        </w:rPr>
      </w:pPr>
      <w:r w:rsidRPr="00AB08BF">
        <w:rPr>
          <w:rFonts w:ascii="Optima" w:hAnsi="Optima" w:cs="Arial"/>
          <w:b/>
        </w:rPr>
        <w:t xml:space="preserve">Person Specification </w:t>
      </w:r>
    </w:p>
    <w:p w14:paraId="33EE8F5D" w14:textId="77777777" w:rsidR="00743296" w:rsidRPr="00AB08BF" w:rsidRDefault="00743296" w:rsidP="00743296">
      <w:pPr>
        <w:spacing w:after="0" w:line="240" w:lineRule="auto"/>
        <w:contextualSpacing/>
        <w:mirrorIndents/>
        <w:rPr>
          <w:rFonts w:ascii="Optima" w:hAnsi="Optima" w:cs="Arial"/>
        </w:rPr>
      </w:pPr>
      <w:r w:rsidRPr="00AB08BF">
        <w:rPr>
          <w:rFonts w:ascii="Optima" w:hAnsi="Optima" w:cs="Arial"/>
          <w:b/>
        </w:rPr>
        <w:t xml:space="preserve"> </w:t>
      </w:r>
    </w:p>
    <w:tbl>
      <w:tblPr>
        <w:tblStyle w:val="TableGrid0"/>
        <w:tblW w:w="9072" w:type="dxa"/>
        <w:tblInd w:w="-5" w:type="dxa"/>
        <w:tblCellMar>
          <w:top w:w="7" w:type="dxa"/>
          <w:left w:w="104" w:type="dxa"/>
          <w:right w:w="64" w:type="dxa"/>
        </w:tblCellMar>
        <w:tblLook w:val="04A0" w:firstRow="1" w:lastRow="0" w:firstColumn="1" w:lastColumn="0" w:noHBand="0" w:noVBand="1"/>
      </w:tblPr>
      <w:tblGrid>
        <w:gridCol w:w="4158"/>
        <w:gridCol w:w="900"/>
        <w:gridCol w:w="4014"/>
      </w:tblGrid>
      <w:tr w:rsidR="00743296" w:rsidRPr="00AB08BF" w14:paraId="422EBF52" w14:textId="77777777" w:rsidTr="0045140A">
        <w:trPr>
          <w:trHeight w:val="542"/>
        </w:trPr>
        <w:tc>
          <w:tcPr>
            <w:tcW w:w="5058" w:type="dxa"/>
            <w:gridSpan w:val="2"/>
            <w:tcBorders>
              <w:top w:val="single" w:sz="4" w:space="0" w:color="000000"/>
              <w:left w:val="single" w:sz="4" w:space="0" w:color="000000"/>
              <w:bottom w:val="single" w:sz="4" w:space="0" w:color="000000"/>
              <w:right w:val="single" w:sz="4" w:space="0" w:color="000000"/>
            </w:tcBorders>
            <w:shd w:val="clear" w:color="auto" w:fill="D0CDCD"/>
          </w:tcPr>
          <w:p w14:paraId="61FEB25B" w14:textId="77777777" w:rsidR="00743296" w:rsidRDefault="00743296" w:rsidP="0045140A">
            <w:pPr>
              <w:contextualSpacing/>
              <w:mirrorIndents/>
              <w:rPr>
                <w:rFonts w:ascii="Optima" w:hAnsi="Optima" w:cs="Arial"/>
                <w:b/>
                <w:szCs w:val="22"/>
              </w:rPr>
            </w:pPr>
          </w:p>
          <w:p w14:paraId="030D4985" w14:textId="77777777" w:rsidR="00743296" w:rsidRPr="00AB08BF" w:rsidRDefault="00743296" w:rsidP="0045140A">
            <w:pPr>
              <w:contextualSpacing/>
              <w:mirrorIndents/>
              <w:rPr>
                <w:rFonts w:ascii="Optima" w:hAnsi="Optima" w:cs="Arial"/>
                <w:szCs w:val="22"/>
              </w:rPr>
            </w:pPr>
            <w:r w:rsidRPr="00AB08BF">
              <w:rPr>
                <w:rFonts w:ascii="Optima" w:hAnsi="Optima" w:cs="Arial"/>
                <w:b/>
                <w:szCs w:val="22"/>
              </w:rPr>
              <w:t xml:space="preserve">Training and Qualifications </w:t>
            </w:r>
          </w:p>
          <w:p w14:paraId="2FCA1B7B"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 </w:t>
            </w:r>
          </w:p>
        </w:tc>
        <w:tc>
          <w:tcPr>
            <w:tcW w:w="4014" w:type="dxa"/>
            <w:tcBorders>
              <w:top w:val="single" w:sz="4" w:space="0" w:color="000000"/>
              <w:left w:val="single" w:sz="4" w:space="0" w:color="000000"/>
              <w:bottom w:val="single" w:sz="4" w:space="0" w:color="000000"/>
              <w:right w:val="single" w:sz="4" w:space="0" w:color="000000"/>
            </w:tcBorders>
            <w:shd w:val="clear" w:color="auto" w:fill="D0CDCD"/>
          </w:tcPr>
          <w:p w14:paraId="778CFEF2" w14:textId="77777777" w:rsidR="00743296" w:rsidRDefault="00743296" w:rsidP="0045140A">
            <w:pPr>
              <w:contextualSpacing/>
              <w:mirrorIndents/>
              <w:rPr>
                <w:rFonts w:ascii="Optima" w:hAnsi="Optima" w:cs="Arial"/>
                <w:b/>
                <w:szCs w:val="22"/>
              </w:rPr>
            </w:pPr>
          </w:p>
          <w:p w14:paraId="771D82C5" w14:textId="77777777" w:rsidR="00743296" w:rsidRPr="00AB08BF" w:rsidRDefault="00743296" w:rsidP="0045140A">
            <w:pPr>
              <w:contextualSpacing/>
              <w:mirrorIndents/>
              <w:rPr>
                <w:rFonts w:ascii="Optima" w:hAnsi="Optima" w:cs="Arial"/>
                <w:szCs w:val="22"/>
              </w:rPr>
            </w:pPr>
            <w:r w:rsidRPr="00AB08BF">
              <w:rPr>
                <w:rFonts w:ascii="Optima" w:hAnsi="Optima" w:cs="Arial"/>
                <w:b/>
                <w:szCs w:val="22"/>
              </w:rPr>
              <w:t xml:space="preserve">How tested </w:t>
            </w:r>
          </w:p>
        </w:tc>
      </w:tr>
      <w:tr w:rsidR="00743296" w:rsidRPr="00AB08BF" w14:paraId="264E6585" w14:textId="77777777" w:rsidTr="0045140A">
        <w:trPr>
          <w:trHeight w:val="544"/>
        </w:trPr>
        <w:tc>
          <w:tcPr>
            <w:tcW w:w="4158" w:type="dxa"/>
            <w:tcBorders>
              <w:top w:val="single" w:sz="4" w:space="0" w:color="000000"/>
              <w:left w:val="single" w:sz="4" w:space="0" w:color="000000"/>
              <w:bottom w:val="single" w:sz="4" w:space="0" w:color="000000"/>
              <w:right w:val="single" w:sz="4" w:space="0" w:color="000000"/>
            </w:tcBorders>
          </w:tcPr>
          <w:p w14:paraId="166E7B18"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 good level of Literacy skills necessary to produce newsletters, minutes, letters, emails etc. </w:t>
            </w:r>
          </w:p>
        </w:tc>
        <w:tc>
          <w:tcPr>
            <w:tcW w:w="900" w:type="dxa"/>
            <w:tcBorders>
              <w:top w:val="single" w:sz="4" w:space="0" w:color="000000"/>
              <w:left w:val="single" w:sz="4" w:space="0" w:color="000000"/>
              <w:bottom w:val="single" w:sz="4" w:space="0" w:color="000000"/>
              <w:right w:val="single" w:sz="4" w:space="0" w:color="000000"/>
            </w:tcBorders>
          </w:tcPr>
          <w:p w14:paraId="2774F414" w14:textId="6EB644DA"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4CC46B1F" w14:textId="12258CB3"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p>
        </w:tc>
      </w:tr>
      <w:tr w:rsidR="00743296" w:rsidRPr="00AB08BF" w14:paraId="3E9EE175" w14:textId="77777777" w:rsidTr="0045140A">
        <w:trPr>
          <w:trHeight w:val="278"/>
        </w:trPr>
        <w:tc>
          <w:tcPr>
            <w:tcW w:w="4158" w:type="dxa"/>
            <w:tcBorders>
              <w:top w:val="single" w:sz="4" w:space="0" w:color="000000"/>
              <w:left w:val="single" w:sz="4" w:space="0" w:color="000000"/>
              <w:bottom w:val="single" w:sz="4" w:space="0" w:color="000000"/>
              <w:right w:val="single" w:sz="4" w:space="0" w:color="000000"/>
            </w:tcBorders>
          </w:tcPr>
          <w:p w14:paraId="28997051"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Maths to GCSE Grade ‘C’ or above / equivalent  </w:t>
            </w:r>
          </w:p>
        </w:tc>
        <w:tc>
          <w:tcPr>
            <w:tcW w:w="900" w:type="dxa"/>
            <w:tcBorders>
              <w:top w:val="single" w:sz="4" w:space="0" w:color="000000"/>
              <w:left w:val="single" w:sz="4" w:space="0" w:color="000000"/>
              <w:bottom w:val="single" w:sz="4" w:space="0" w:color="000000"/>
              <w:right w:val="single" w:sz="4" w:space="0" w:color="000000"/>
            </w:tcBorders>
          </w:tcPr>
          <w:p w14:paraId="21769477" w14:textId="617C4240"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5D2A662E" w14:textId="433974E5"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p>
        </w:tc>
      </w:tr>
      <w:tr w:rsidR="00743296" w:rsidRPr="00AB08BF" w14:paraId="6DB0C0C2" w14:textId="77777777" w:rsidTr="0045140A">
        <w:trPr>
          <w:trHeight w:val="544"/>
        </w:trPr>
        <w:tc>
          <w:tcPr>
            <w:tcW w:w="4158" w:type="dxa"/>
            <w:tcBorders>
              <w:top w:val="single" w:sz="4" w:space="0" w:color="000000"/>
              <w:left w:val="single" w:sz="4" w:space="0" w:color="000000"/>
              <w:bottom w:val="single" w:sz="4" w:space="0" w:color="000000"/>
              <w:right w:val="single" w:sz="4" w:space="0" w:color="000000"/>
            </w:tcBorders>
          </w:tcPr>
          <w:p w14:paraId="703C0ACF"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Business Administration e.g. NVQ, proven experience </w:t>
            </w:r>
          </w:p>
        </w:tc>
        <w:tc>
          <w:tcPr>
            <w:tcW w:w="900" w:type="dxa"/>
            <w:tcBorders>
              <w:top w:val="single" w:sz="4" w:space="0" w:color="000000"/>
              <w:left w:val="single" w:sz="4" w:space="0" w:color="000000"/>
              <w:bottom w:val="single" w:sz="4" w:space="0" w:color="000000"/>
              <w:right w:val="single" w:sz="4" w:space="0" w:color="000000"/>
            </w:tcBorders>
          </w:tcPr>
          <w:p w14:paraId="4A77A813" w14:textId="77067008"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D</w:t>
            </w:r>
          </w:p>
        </w:tc>
        <w:tc>
          <w:tcPr>
            <w:tcW w:w="4014" w:type="dxa"/>
            <w:tcBorders>
              <w:top w:val="single" w:sz="4" w:space="0" w:color="000000"/>
              <w:left w:val="single" w:sz="4" w:space="0" w:color="000000"/>
              <w:bottom w:val="single" w:sz="4" w:space="0" w:color="000000"/>
              <w:right w:val="single" w:sz="4" w:space="0" w:color="000000"/>
            </w:tcBorders>
          </w:tcPr>
          <w:p w14:paraId="6B77CAEC" w14:textId="3775583A"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orm /</w:t>
            </w:r>
            <w:r>
              <w:rPr>
                <w:rFonts w:ascii="Optima" w:hAnsi="Optima" w:cs="Arial"/>
                <w:szCs w:val="22"/>
              </w:rPr>
              <w:t xml:space="preserve"> </w:t>
            </w:r>
            <w:r w:rsidRPr="00AB08BF">
              <w:rPr>
                <w:rFonts w:ascii="Optima" w:hAnsi="Optima" w:cs="Arial"/>
                <w:szCs w:val="22"/>
              </w:rPr>
              <w:t xml:space="preserve">Interview </w:t>
            </w:r>
          </w:p>
        </w:tc>
      </w:tr>
      <w:tr w:rsidR="00743296" w:rsidRPr="00AB08BF" w14:paraId="3BC3165E" w14:textId="77777777" w:rsidTr="0045140A">
        <w:trPr>
          <w:trHeight w:val="540"/>
        </w:trPr>
        <w:tc>
          <w:tcPr>
            <w:tcW w:w="5058" w:type="dxa"/>
            <w:gridSpan w:val="2"/>
            <w:tcBorders>
              <w:top w:val="single" w:sz="4" w:space="0" w:color="000000"/>
              <w:left w:val="single" w:sz="4" w:space="0" w:color="000000"/>
              <w:bottom w:val="single" w:sz="4" w:space="0" w:color="000000"/>
              <w:right w:val="nil"/>
            </w:tcBorders>
            <w:shd w:val="clear" w:color="auto" w:fill="D0CDCD"/>
          </w:tcPr>
          <w:p w14:paraId="30DFCA70" w14:textId="77777777" w:rsidR="00743296" w:rsidRDefault="00743296" w:rsidP="00743296">
            <w:pPr>
              <w:contextualSpacing/>
              <w:mirrorIndents/>
              <w:jc w:val="center"/>
              <w:rPr>
                <w:rFonts w:ascii="Optima" w:hAnsi="Optima" w:cs="Arial"/>
                <w:b/>
                <w:szCs w:val="22"/>
              </w:rPr>
            </w:pPr>
          </w:p>
          <w:p w14:paraId="1465FD30" w14:textId="4D04DA7E" w:rsidR="00743296" w:rsidRDefault="00743296" w:rsidP="00743296">
            <w:pPr>
              <w:contextualSpacing/>
              <w:mirrorIndents/>
              <w:rPr>
                <w:rFonts w:ascii="Optima" w:hAnsi="Optima" w:cs="Arial"/>
                <w:b/>
                <w:szCs w:val="22"/>
              </w:rPr>
            </w:pPr>
            <w:r w:rsidRPr="00AB08BF">
              <w:rPr>
                <w:rFonts w:ascii="Optima" w:hAnsi="Optima" w:cs="Arial"/>
                <w:b/>
                <w:szCs w:val="22"/>
              </w:rPr>
              <w:t>Experience</w:t>
            </w:r>
          </w:p>
          <w:p w14:paraId="27AECD64" w14:textId="77777777" w:rsidR="00743296" w:rsidRPr="00AB08BF" w:rsidRDefault="00743296" w:rsidP="00743296">
            <w:pPr>
              <w:contextualSpacing/>
              <w:mirrorIndents/>
              <w:jc w:val="center"/>
              <w:rPr>
                <w:rFonts w:ascii="Optima" w:hAnsi="Optima" w:cs="Arial"/>
                <w:szCs w:val="22"/>
              </w:rPr>
            </w:pPr>
          </w:p>
        </w:tc>
        <w:tc>
          <w:tcPr>
            <w:tcW w:w="4014" w:type="dxa"/>
            <w:tcBorders>
              <w:top w:val="single" w:sz="4" w:space="0" w:color="000000"/>
              <w:left w:val="nil"/>
              <w:bottom w:val="single" w:sz="4" w:space="0" w:color="000000"/>
              <w:right w:val="single" w:sz="4" w:space="0" w:color="000000"/>
            </w:tcBorders>
            <w:shd w:val="clear" w:color="auto" w:fill="D0CDCD"/>
          </w:tcPr>
          <w:p w14:paraId="780A3C95" w14:textId="77777777" w:rsidR="00743296" w:rsidRPr="00AB08BF" w:rsidRDefault="00743296" w:rsidP="0045140A">
            <w:pPr>
              <w:contextualSpacing/>
              <w:mirrorIndents/>
              <w:rPr>
                <w:rFonts w:ascii="Optima" w:hAnsi="Optima" w:cs="Arial"/>
                <w:szCs w:val="22"/>
              </w:rPr>
            </w:pPr>
          </w:p>
        </w:tc>
      </w:tr>
      <w:tr w:rsidR="00743296" w:rsidRPr="00AB08BF" w14:paraId="28340305" w14:textId="77777777" w:rsidTr="0045140A">
        <w:trPr>
          <w:trHeight w:val="280"/>
        </w:trPr>
        <w:tc>
          <w:tcPr>
            <w:tcW w:w="4158" w:type="dxa"/>
            <w:tcBorders>
              <w:top w:val="single" w:sz="4" w:space="0" w:color="000000"/>
              <w:left w:val="single" w:sz="4" w:space="0" w:color="000000"/>
              <w:bottom w:val="single" w:sz="4" w:space="0" w:color="000000"/>
              <w:right w:val="single" w:sz="4" w:space="0" w:color="000000"/>
            </w:tcBorders>
          </w:tcPr>
          <w:p w14:paraId="463DDFC0"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Working within an administrative role </w:t>
            </w:r>
          </w:p>
        </w:tc>
        <w:tc>
          <w:tcPr>
            <w:tcW w:w="900" w:type="dxa"/>
            <w:tcBorders>
              <w:top w:val="single" w:sz="4" w:space="0" w:color="000000"/>
              <w:left w:val="single" w:sz="4" w:space="0" w:color="000000"/>
              <w:bottom w:val="single" w:sz="4" w:space="0" w:color="000000"/>
              <w:right w:val="single" w:sz="4" w:space="0" w:color="000000"/>
            </w:tcBorders>
          </w:tcPr>
          <w:p w14:paraId="4EBDAD27" w14:textId="4E3EE9B7"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5DA89A4A" w14:textId="759104BE"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p>
        </w:tc>
      </w:tr>
      <w:tr w:rsidR="00743296" w:rsidRPr="00AB08BF" w14:paraId="07536EC6" w14:textId="77777777" w:rsidTr="0045140A">
        <w:trPr>
          <w:trHeight w:val="542"/>
        </w:trPr>
        <w:tc>
          <w:tcPr>
            <w:tcW w:w="4158" w:type="dxa"/>
            <w:tcBorders>
              <w:top w:val="single" w:sz="4" w:space="0" w:color="000000"/>
              <w:left w:val="single" w:sz="4" w:space="0" w:color="000000"/>
              <w:bottom w:val="single" w:sz="4" w:space="0" w:color="000000"/>
              <w:right w:val="single" w:sz="4" w:space="0" w:color="000000"/>
            </w:tcBorders>
          </w:tcPr>
          <w:p w14:paraId="6E648D23"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Experience of organising meetings and preparing all appropriate paperwork </w:t>
            </w:r>
          </w:p>
        </w:tc>
        <w:tc>
          <w:tcPr>
            <w:tcW w:w="900" w:type="dxa"/>
            <w:tcBorders>
              <w:top w:val="single" w:sz="4" w:space="0" w:color="000000"/>
              <w:left w:val="single" w:sz="4" w:space="0" w:color="000000"/>
              <w:bottom w:val="single" w:sz="4" w:space="0" w:color="000000"/>
              <w:right w:val="single" w:sz="4" w:space="0" w:color="000000"/>
            </w:tcBorders>
          </w:tcPr>
          <w:p w14:paraId="22876C01" w14:textId="5E98F86E"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D</w:t>
            </w:r>
          </w:p>
        </w:tc>
        <w:tc>
          <w:tcPr>
            <w:tcW w:w="4014" w:type="dxa"/>
            <w:tcBorders>
              <w:top w:val="single" w:sz="4" w:space="0" w:color="000000"/>
              <w:left w:val="single" w:sz="4" w:space="0" w:color="000000"/>
              <w:bottom w:val="single" w:sz="4" w:space="0" w:color="000000"/>
              <w:right w:val="single" w:sz="4" w:space="0" w:color="000000"/>
            </w:tcBorders>
          </w:tcPr>
          <w:p w14:paraId="4047389B" w14:textId="795A595B"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p>
        </w:tc>
      </w:tr>
      <w:tr w:rsidR="00743296" w:rsidRPr="00AB08BF" w14:paraId="3BB055A3" w14:textId="77777777" w:rsidTr="0045140A">
        <w:trPr>
          <w:trHeight w:val="278"/>
        </w:trPr>
        <w:tc>
          <w:tcPr>
            <w:tcW w:w="4158" w:type="dxa"/>
            <w:tcBorders>
              <w:top w:val="single" w:sz="4" w:space="0" w:color="000000"/>
              <w:left w:val="single" w:sz="4" w:space="0" w:color="000000"/>
              <w:bottom w:val="single" w:sz="4" w:space="0" w:color="000000"/>
              <w:right w:val="single" w:sz="4" w:space="0" w:color="000000"/>
            </w:tcBorders>
          </w:tcPr>
          <w:p w14:paraId="26CD5AF4"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Experience of developing electronic data systems </w:t>
            </w:r>
          </w:p>
        </w:tc>
        <w:tc>
          <w:tcPr>
            <w:tcW w:w="900" w:type="dxa"/>
            <w:tcBorders>
              <w:top w:val="single" w:sz="4" w:space="0" w:color="000000"/>
              <w:left w:val="single" w:sz="4" w:space="0" w:color="000000"/>
              <w:bottom w:val="single" w:sz="4" w:space="0" w:color="000000"/>
              <w:right w:val="single" w:sz="4" w:space="0" w:color="000000"/>
            </w:tcBorders>
          </w:tcPr>
          <w:p w14:paraId="2F26FEE2" w14:textId="2D7F83D5"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D</w:t>
            </w:r>
          </w:p>
        </w:tc>
        <w:tc>
          <w:tcPr>
            <w:tcW w:w="4014" w:type="dxa"/>
            <w:tcBorders>
              <w:top w:val="single" w:sz="4" w:space="0" w:color="000000"/>
              <w:left w:val="single" w:sz="4" w:space="0" w:color="000000"/>
              <w:bottom w:val="single" w:sz="4" w:space="0" w:color="000000"/>
              <w:right w:val="single" w:sz="4" w:space="0" w:color="000000"/>
            </w:tcBorders>
          </w:tcPr>
          <w:p w14:paraId="060CFF71" w14:textId="483C6F4D"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p>
        </w:tc>
      </w:tr>
      <w:tr w:rsidR="00743296" w:rsidRPr="00AB08BF" w14:paraId="74AB4352" w14:textId="77777777" w:rsidTr="0045140A">
        <w:trPr>
          <w:trHeight w:val="544"/>
        </w:trPr>
        <w:tc>
          <w:tcPr>
            <w:tcW w:w="4158" w:type="dxa"/>
            <w:tcBorders>
              <w:top w:val="single" w:sz="4" w:space="0" w:color="000000"/>
              <w:left w:val="single" w:sz="4" w:space="0" w:color="000000"/>
              <w:bottom w:val="single" w:sz="4" w:space="0" w:color="000000"/>
              <w:right w:val="single" w:sz="4" w:space="0" w:color="000000"/>
            </w:tcBorders>
          </w:tcPr>
          <w:p w14:paraId="76D221E8"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Church worship and missional planning experience </w:t>
            </w:r>
          </w:p>
        </w:tc>
        <w:tc>
          <w:tcPr>
            <w:tcW w:w="900" w:type="dxa"/>
            <w:tcBorders>
              <w:top w:val="single" w:sz="4" w:space="0" w:color="000000"/>
              <w:left w:val="single" w:sz="4" w:space="0" w:color="000000"/>
              <w:bottom w:val="single" w:sz="4" w:space="0" w:color="000000"/>
              <w:right w:val="single" w:sz="4" w:space="0" w:color="000000"/>
            </w:tcBorders>
          </w:tcPr>
          <w:p w14:paraId="766BBD5C" w14:textId="0FF13D20"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D</w:t>
            </w:r>
          </w:p>
        </w:tc>
        <w:tc>
          <w:tcPr>
            <w:tcW w:w="4014" w:type="dxa"/>
            <w:tcBorders>
              <w:top w:val="single" w:sz="4" w:space="0" w:color="000000"/>
              <w:left w:val="single" w:sz="4" w:space="0" w:color="000000"/>
              <w:bottom w:val="single" w:sz="4" w:space="0" w:color="000000"/>
              <w:right w:val="single" w:sz="4" w:space="0" w:color="000000"/>
            </w:tcBorders>
          </w:tcPr>
          <w:p w14:paraId="1E4C6AD6" w14:textId="04126F8B"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orm /</w:t>
            </w:r>
            <w:r>
              <w:rPr>
                <w:rFonts w:ascii="Optima" w:hAnsi="Optima" w:cs="Arial"/>
                <w:szCs w:val="22"/>
              </w:rPr>
              <w:t xml:space="preserve"> </w:t>
            </w:r>
            <w:r w:rsidRPr="00AB08BF">
              <w:rPr>
                <w:rFonts w:ascii="Optima" w:hAnsi="Optima" w:cs="Arial"/>
                <w:szCs w:val="22"/>
              </w:rPr>
              <w:t xml:space="preserve">Interview </w:t>
            </w:r>
          </w:p>
        </w:tc>
      </w:tr>
      <w:tr w:rsidR="00743296" w:rsidRPr="00AB08BF" w14:paraId="4E024670" w14:textId="77777777" w:rsidTr="0045140A">
        <w:trPr>
          <w:trHeight w:val="544"/>
        </w:trPr>
        <w:tc>
          <w:tcPr>
            <w:tcW w:w="4158" w:type="dxa"/>
            <w:tcBorders>
              <w:top w:val="single" w:sz="4" w:space="0" w:color="000000"/>
              <w:left w:val="single" w:sz="4" w:space="0" w:color="000000"/>
              <w:bottom w:val="single" w:sz="4" w:space="0" w:color="000000"/>
              <w:right w:val="single" w:sz="4" w:space="0" w:color="000000"/>
            </w:tcBorders>
          </w:tcPr>
          <w:p w14:paraId="042118E8" w14:textId="77777777" w:rsidR="00743296" w:rsidRDefault="00743296" w:rsidP="0045140A">
            <w:pPr>
              <w:contextualSpacing/>
              <w:mirrorIndents/>
              <w:rPr>
                <w:rFonts w:ascii="Optima" w:hAnsi="Optima" w:cs="Arial"/>
              </w:rPr>
            </w:pPr>
          </w:p>
          <w:p w14:paraId="196A524F" w14:textId="62365451" w:rsidR="00743296" w:rsidRPr="00743296" w:rsidRDefault="00743296" w:rsidP="0045140A">
            <w:pPr>
              <w:contextualSpacing/>
              <w:mirrorIndents/>
              <w:rPr>
                <w:rFonts w:ascii="Optima" w:hAnsi="Optima" w:cs="Arial"/>
                <w:b/>
                <w:bCs/>
              </w:rPr>
            </w:pPr>
            <w:r>
              <w:rPr>
                <w:rFonts w:ascii="Optima" w:hAnsi="Optima" w:cs="Arial"/>
                <w:b/>
                <w:bCs/>
              </w:rPr>
              <w:t>Knowledge</w:t>
            </w:r>
          </w:p>
          <w:p w14:paraId="351BABA1" w14:textId="77777777" w:rsidR="00743296" w:rsidRPr="00AB08BF" w:rsidRDefault="00743296" w:rsidP="0045140A">
            <w:pPr>
              <w:contextualSpacing/>
              <w:mirrorIndents/>
              <w:rPr>
                <w:rFonts w:ascii="Optima" w:hAnsi="Optima" w:cs="Arial"/>
              </w:rPr>
            </w:pPr>
          </w:p>
        </w:tc>
        <w:tc>
          <w:tcPr>
            <w:tcW w:w="900" w:type="dxa"/>
            <w:tcBorders>
              <w:top w:val="single" w:sz="4" w:space="0" w:color="000000"/>
              <w:left w:val="single" w:sz="4" w:space="0" w:color="000000"/>
              <w:bottom w:val="single" w:sz="4" w:space="0" w:color="000000"/>
              <w:right w:val="single" w:sz="4" w:space="0" w:color="000000"/>
            </w:tcBorders>
          </w:tcPr>
          <w:p w14:paraId="01941BA7" w14:textId="77777777" w:rsidR="00743296" w:rsidRPr="00AB08BF" w:rsidRDefault="00743296" w:rsidP="00743296">
            <w:pPr>
              <w:contextualSpacing/>
              <w:mirrorIndents/>
              <w:jc w:val="center"/>
              <w:rPr>
                <w:rFonts w:ascii="Optima" w:hAnsi="Optima" w:cs="Arial"/>
              </w:rPr>
            </w:pPr>
          </w:p>
        </w:tc>
        <w:tc>
          <w:tcPr>
            <w:tcW w:w="4014" w:type="dxa"/>
            <w:tcBorders>
              <w:top w:val="single" w:sz="4" w:space="0" w:color="000000"/>
              <w:left w:val="single" w:sz="4" w:space="0" w:color="000000"/>
              <w:bottom w:val="single" w:sz="4" w:space="0" w:color="000000"/>
              <w:right w:val="single" w:sz="4" w:space="0" w:color="000000"/>
            </w:tcBorders>
          </w:tcPr>
          <w:p w14:paraId="29F5992E" w14:textId="77777777" w:rsidR="00743296" w:rsidRPr="00AB08BF" w:rsidRDefault="00743296" w:rsidP="0045140A">
            <w:pPr>
              <w:contextualSpacing/>
              <w:mirrorIndents/>
              <w:rPr>
                <w:rFonts w:ascii="Optima" w:hAnsi="Optima" w:cs="Arial"/>
              </w:rPr>
            </w:pPr>
          </w:p>
        </w:tc>
      </w:tr>
      <w:tr w:rsidR="00743296" w:rsidRPr="00AB08BF" w14:paraId="06632DB4" w14:textId="77777777" w:rsidTr="0045140A">
        <w:trPr>
          <w:trHeight w:val="544"/>
        </w:trPr>
        <w:tc>
          <w:tcPr>
            <w:tcW w:w="4158" w:type="dxa"/>
            <w:tcBorders>
              <w:top w:val="single" w:sz="4" w:space="0" w:color="000000"/>
              <w:left w:val="single" w:sz="4" w:space="0" w:color="000000"/>
              <w:bottom w:val="single" w:sz="4" w:space="0" w:color="000000"/>
              <w:right w:val="single" w:sz="4" w:space="0" w:color="000000"/>
            </w:tcBorders>
          </w:tcPr>
          <w:p w14:paraId="2F777D94" w14:textId="06BC7FA2" w:rsidR="00743296" w:rsidRDefault="00743296" w:rsidP="0045140A">
            <w:pPr>
              <w:contextualSpacing/>
              <w:mirrorIndents/>
              <w:rPr>
                <w:rFonts w:ascii="Optima" w:hAnsi="Optima" w:cs="Arial"/>
              </w:rPr>
            </w:pPr>
            <w:r>
              <w:rPr>
                <w:rFonts w:ascii="Optima" w:hAnsi="Optima" w:cs="Arial"/>
              </w:rPr>
              <w:t>Knowledge of GDPR</w:t>
            </w:r>
          </w:p>
        </w:tc>
        <w:tc>
          <w:tcPr>
            <w:tcW w:w="900" w:type="dxa"/>
            <w:tcBorders>
              <w:top w:val="single" w:sz="4" w:space="0" w:color="000000"/>
              <w:left w:val="single" w:sz="4" w:space="0" w:color="000000"/>
              <w:bottom w:val="single" w:sz="4" w:space="0" w:color="000000"/>
              <w:right w:val="single" w:sz="4" w:space="0" w:color="000000"/>
            </w:tcBorders>
          </w:tcPr>
          <w:p w14:paraId="16197601" w14:textId="08790B6C" w:rsidR="00743296" w:rsidRPr="00AB08BF" w:rsidRDefault="00743296" w:rsidP="00743296">
            <w:pPr>
              <w:contextualSpacing/>
              <w:mirrorIndents/>
              <w:jc w:val="center"/>
              <w:rPr>
                <w:rFonts w:ascii="Optima" w:hAnsi="Optima" w:cs="Arial"/>
              </w:rPr>
            </w:pPr>
            <w:r>
              <w:rPr>
                <w:rFonts w:ascii="Optima" w:hAnsi="Optima" w:cs="Arial"/>
              </w:rPr>
              <w:t>E</w:t>
            </w:r>
          </w:p>
        </w:tc>
        <w:tc>
          <w:tcPr>
            <w:tcW w:w="4014" w:type="dxa"/>
            <w:tcBorders>
              <w:top w:val="single" w:sz="4" w:space="0" w:color="000000"/>
              <w:left w:val="single" w:sz="4" w:space="0" w:color="000000"/>
              <w:bottom w:val="single" w:sz="4" w:space="0" w:color="000000"/>
              <w:right w:val="single" w:sz="4" w:space="0" w:color="000000"/>
            </w:tcBorders>
          </w:tcPr>
          <w:p w14:paraId="69D0B2AB" w14:textId="373B0738" w:rsidR="00743296" w:rsidRPr="00AB08BF" w:rsidRDefault="00743296" w:rsidP="0045140A">
            <w:pPr>
              <w:contextualSpacing/>
              <w:mirrorIndents/>
              <w:rPr>
                <w:rFonts w:ascii="Optima" w:hAnsi="Optima" w:cs="Arial"/>
              </w:rPr>
            </w:pPr>
            <w:r>
              <w:rPr>
                <w:rFonts w:ascii="Optima" w:hAnsi="Optima" w:cs="Arial"/>
              </w:rPr>
              <w:t>Application Form / Interview</w:t>
            </w:r>
          </w:p>
        </w:tc>
      </w:tr>
      <w:tr w:rsidR="00743296" w:rsidRPr="00AB08BF" w14:paraId="1A10EEDE" w14:textId="77777777" w:rsidTr="0045140A">
        <w:trPr>
          <w:trHeight w:val="544"/>
        </w:trPr>
        <w:tc>
          <w:tcPr>
            <w:tcW w:w="4158" w:type="dxa"/>
            <w:tcBorders>
              <w:top w:val="single" w:sz="4" w:space="0" w:color="000000"/>
              <w:left w:val="single" w:sz="4" w:space="0" w:color="000000"/>
              <w:bottom w:val="single" w:sz="4" w:space="0" w:color="000000"/>
              <w:right w:val="single" w:sz="4" w:space="0" w:color="000000"/>
            </w:tcBorders>
          </w:tcPr>
          <w:p w14:paraId="447CE369" w14:textId="1C7432E2" w:rsidR="00743296" w:rsidRDefault="00743296" w:rsidP="00743296">
            <w:pPr>
              <w:contextualSpacing/>
              <w:mirrorIndents/>
              <w:rPr>
                <w:rFonts w:ascii="Optima" w:hAnsi="Optima" w:cs="Arial"/>
              </w:rPr>
            </w:pPr>
            <w:r>
              <w:rPr>
                <w:rFonts w:ascii="Optima" w:hAnsi="Optima" w:cs="Arial"/>
              </w:rPr>
              <w:t>Knowledge of Safeguarding</w:t>
            </w:r>
          </w:p>
        </w:tc>
        <w:tc>
          <w:tcPr>
            <w:tcW w:w="900" w:type="dxa"/>
            <w:tcBorders>
              <w:top w:val="single" w:sz="4" w:space="0" w:color="000000"/>
              <w:left w:val="single" w:sz="4" w:space="0" w:color="000000"/>
              <w:bottom w:val="single" w:sz="4" w:space="0" w:color="000000"/>
              <w:right w:val="single" w:sz="4" w:space="0" w:color="000000"/>
            </w:tcBorders>
          </w:tcPr>
          <w:p w14:paraId="062CFB14" w14:textId="30D0D594" w:rsidR="00743296" w:rsidRDefault="00743296" w:rsidP="00743296">
            <w:pPr>
              <w:contextualSpacing/>
              <w:mirrorIndents/>
              <w:jc w:val="center"/>
              <w:rPr>
                <w:rFonts w:ascii="Optima" w:hAnsi="Optima" w:cs="Arial"/>
              </w:rPr>
            </w:pPr>
            <w:r>
              <w:rPr>
                <w:rFonts w:ascii="Optima" w:hAnsi="Optima" w:cs="Arial"/>
              </w:rPr>
              <w:t>E</w:t>
            </w:r>
          </w:p>
        </w:tc>
        <w:tc>
          <w:tcPr>
            <w:tcW w:w="4014" w:type="dxa"/>
            <w:tcBorders>
              <w:top w:val="single" w:sz="4" w:space="0" w:color="000000"/>
              <w:left w:val="single" w:sz="4" w:space="0" w:color="000000"/>
              <w:bottom w:val="single" w:sz="4" w:space="0" w:color="000000"/>
              <w:right w:val="single" w:sz="4" w:space="0" w:color="000000"/>
            </w:tcBorders>
          </w:tcPr>
          <w:p w14:paraId="06A8F022" w14:textId="4D6B2C10" w:rsidR="00743296" w:rsidRDefault="00743296" w:rsidP="00743296">
            <w:pPr>
              <w:contextualSpacing/>
              <w:mirrorIndents/>
              <w:rPr>
                <w:rFonts w:ascii="Optima" w:hAnsi="Optima" w:cs="Arial"/>
              </w:rPr>
            </w:pPr>
            <w:r>
              <w:rPr>
                <w:rFonts w:ascii="Optima" w:hAnsi="Optima" w:cs="Arial"/>
              </w:rPr>
              <w:t>Application Form / Interview</w:t>
            </w:r>
          </w:p>
        </w:tc>
      </w:tr>
      <w:tr w:rsidR="00743296" w:rsidRPr="00AB08BF" w14:paraId="014C7AF5" w14:textId="77777777" w:rsidTr="0045140A">
        <w:trPr>
          <w:trHeight w:val="278"/>
        </w:trPr>
        <w:tc>
          <w:tcPr>
            <w:tcW w:w="4158" w:type="dxa"/>
            <w:tcBorders>
              <w:top w:val="single" w:sz="4" w:space="0" w:color="000000"/>
              <w:left w:val="single" w:sz="4" w:space="0" w:color="000000"/>
              <w:bottom w:val="single" w:sz="4" w:space="0" w:color="000000"/>
              <w:right w:val="single" w:sz="4" w:space="0" w:color="000000"/>
            </w:tcBorders>
          </w:tcPr>
          <w:p w14:paraId="23A06B44"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Knowledge of church worship / ministry </w:t>
            </w:r>
          </w:p>
        </w:tc>
        <w:tc>
          <w:tcPr>
            <w:tcW w:w="900" w:type="dxa"/>
            <w:tcBorders>
              <w:top w:val="single" w:sz="4" w:space="0" w:color="000000"/>
              <w:left w:val="single" w:sz="4" w:space="0" w:color="000000"/>
              <w:bottom w:val="single" w:sz="4" w:space="0" w:color="000000"/>
              <w:right w:val="single" w:sz="4" w:space="0" w:color="000000"/>
            </w:tcBorders>
          </w:tcPr>
          <w:p w14:paraId="5C3FD456" w14:textId="7FF82632"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D</w:t>
            </w:r>
          </w:p>
        </w:tc>
        <w:tc>
          <w:tcPr>
            <w:tcW w:w="4014" w:type="dxa"/>
            <w:tcBorders>
              <w:top w:val="single" w:sz="4" w:space="0" w:color="000000"/>
              <w:left w:val="single" w:sz="4" w:space="0" w:color="000000"/>
              <w:bottom w:val="single" w:sz="4" w:space="0" w:color="000000"/>
              <w:right w:val="single" w:sz="4" w:space="0" w:color="000000"/>
            </w:tcBorders>
          </w:tcPr>
          <w:p w14:paraId="17C1CFC5" w14:textId="194F4491"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orm /</w:t>
            </w:r>
            <w:r>
              <w:rPr>
                <w:rFonts w:ascii="Optima" w:hAnsi="Optima" w:cs="Arial"/>
                <w:szCs w:val="22"/>
              </w:rPr>
              <w:t xml:space="preserve"> </w:t>
            </w:r>
            <w:r w:rsidRPr="00AB08BF">
              <w:rPr>
                <w:rFonts w:ascii="Optima" w:hAnsi="Optima" w:cs="Arial"/>
                <w:szCs w:val="22"/>
              </w:rPr>
              <w:t xml:space="preserve">Interview </w:t>
            </w:r>
          </w:p>
        </w:tc>
      </w:tr>
      <w:tr w:rsidR="00743296" w:rsidRPr="00AB08BF" w14:paraId="26D30732" w14:textId="77777777" w:rsidTr="0045140A">
        <w:trPr>
          <w:trHeight w:val="544"/>
        </w:trPr>
        <w:tc>
          <w:tcPr>
            <w:tcW w:w="4158" w:type="dxa"/>
            <w:tcBorders>
              <w:top w:val="single" w:sz="4" w:space="0" w:color="000000"/>
              <w:left w:val="single" w:sz="4" w:space="0" w:color="000000"/>
              <w:bottom w:val="single" w:sz="4" w:space="0" w:color="000000"/>
              <w:right w:val="single" w:sz="4" w:space="0" w:color="000000"/>
            </w:tcBorders>
          </w:tcPr>
          <w:p w14:paraId="6E15B9EE"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Knowledge of the Church of England (worship, ministry, and structures) </w:t>
            </w:r>
          </w:p>
        </w:tc>
        <w:tc>
          <w:tcPr>
            <w:tcW w:w="900" w:type="dxa"/>
            <w:tcBorders>
              <w:top w:val="single" w:sz="4" w:space="0" w:color="000000"/>
              <w:left w:val="single" w:sz="4" w:space="0" w:color="000000"/>
              <w:bottom w:val="single" w:sz="4" w:space="0" w:color="000000"/>
              <w:right w:val="single" w:sz="4" w:space="0" w:color="000000"/>
            </w:tcBorders>
          </w:tcPr>
          <w:p w14:paraId="528AD0C1" w14:textId="6DDE48C4"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D</w:t>
            </w:r>
          </w:p>
        </w:tc>
        <w:tc>
          <w:tcPr>
            <w:tcW w:w="4014" w:type="dxa"/>
            <w:tcBorders>
              <w:top w:val="single" w:sz="4" w:space="0" w:color="000000"/>
              <w:left w:val="single" w:sz="4" w:space="0" w:color="000000"/>
              <w:bottom w:val="single" w:sz="4" w:space="0" w:color="000000"/>
              <w:right w:val="single" w:sz="4" w:space="0" w:color="000000"/>
            </w:tcBorders>
          </w:tcPr>
          <w:p w14:paraId="327753B5" w14:textId="124A4EDD"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orm /</w:t>
            </w:r>
            <w:r>
              <w:rPr>
                <w:rFonts w:ascii="Optima" w:hAnsi="Optima" w:cs="Arial"/>
                <w:szCs w:val="22"/>
              </w:rPr>
              <w:t xml:space="preserve"> </w:t>
            </w:r>
            <w:r w:rsidRPr="00AB08BF">
              <w:rPr>
                <w:rFonts w:ascii="Optima" w:hAnsi="Optima" w:cs="Arial"/>
                <w:szCs w:val="22"/>
              </w:rPr>
              <w:t xml:space="preserve">Interview </w:t>
            </w:r>
          </w:p>
        </w:tc>
      </w:tr>
      <w:tr w:rsidR="00743296" w:rsidRPr="00AB08BF" w14:paraId="3AA90850" w14:textId="77777777" w:rsidTr="0045140A">
        <w:trPr>
          <w:trHeight w:val="540"/>
        </w:trPr>
        <w:tc>
          <w:tcPr>
            <w:tcW w:w="5058" w:type="dxa"/>
            <w:gridSpan w:val="2"/>
            <w:tcBorders>
              <w:top w:val="single" w:sz="4" w:space="0" w:color="000000"/>
              <w:left w:val="single" w:sz="4" w:space="0" w:color="000000"/>
              <w:bottom w:val="single" w:sz="4" w:space="0" w:color="000000"/>
              <w:right w:val="nil"/>
            </w:tcBorders>
            <w:shd w:val="clear" w:color="auto" w:fill="D0CDCD"/>
          </w:tcPr>
          <w:p w14:paraId="08C7C4BC" w14:textId="77777777" w:rsidR="00743296" w:rsidRDefault="00743296" w:rsidP="0045140A">
            <w:pPr>
              <w:contextualSpacing/>
              <w:mirrorIndents/>
              <w:rPr>
                <w:rFonts w:ascii="Optima" w:hAnsi="Optima" w:cs="Arial"/>
                <w:b/>
                <w:szCs w:val="22"/>
              </w:rPr>
            </w:pPr>
            <w:r w:rsidRPr="00AB08BF">
              <w:rPr>
                <w:rFonts w:ascii="Optima" w:hAnsi="Optima" w:cs="Arial"/>
                <w:b/>
                <w:szCs w:val="22"/>
              </w:rPr>
              <w:t xml:space="preserve">                                                   </w:t>
            </w:r>
          </w:p>
          <w:p w14:paraId="72D32348" w14:textId="77777777" w:rsidR="00743296" w:rsidRPr="00AB08BF" w:rsidRDefault="00743296" w:rsidP="0045140A">
            <w:pPr>
              <w:contextualSpacing/>
              <w:mirrorIndents/>
              <w:rPr>
                <w:rFonts w:ascii="Optima" w:hAnsi="Optima" w:cs="Arial"/>
                <w:szCs w:val="22"/>
              </w:rPr>
            </w:pPr>
            <w:r w:rsidRPr="00AB08BF">
              <w:rPr>
                <w:rFonts w:ascii="Optima" w:hAnsi="Optima" w:cs="Arial"/>
                <w:b/>
                <w:szCs w:val="22"/>
              </w:rPr>
              <w:t xml:space="preserve">Skills and competencies  </w:t>
            </w:r>
          </w:p>
          <w:p w14:paraId="28FD69D5"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 </w:t>
            </w:r>
          </w:p>
        </w:tc>
        <w:tc>
          <w:tcPr>
            <w:tcW w:w="4014" w:type="dxa"/>
            <w:tcBorders>
              <w:top w:val="single" w:sz="4" w:space="0" w:color="000000"/>
              <w:left w:val="nil"/>
              <w:bottom w:val="single" w:sz="4" w:space="0" w:color="000000"/>
              <w:right w:val="single" w:sz="4" w:space="0" w:color="000000"/>
            </w:tcBorders>
            <w:shd w:val="clear" w:color="auto" w:fill="D0CDCD"/>
          </w:tcPr>
          <w:p w14:paraId="1CD1E0C8" w14:textId="77777777" w:rsidR="00743296" w:rsidRPr="00AB08BF" w:rsidRDefault="00743296" w:rsidP="0045140A">
            <w:pPr>
              <w:contextualSpacing/>
              <w:mirrorIndents/>
              <w:rPr>
                <w:rFonts w:ascii="Optima" w:hAnsi="Optima" w:cs="Arial"/>
                <w:szCs w:val="22"/>
              </w:rPr>
            </w:pPr>
          </w:p>
        </w:tc>
      </w:tr>
      <w:tr w:rsidR="00743296" w:rsidRPr="00AB08BF" w14:paraId="7B6E13A3" w14:textId="77777777" w:rsidTr="0045140A">
        <w:trPr>
          <w:trHeight w:val="548"/>
        </w:trPr>
        <w:tc>
          <w:tcPr>
            <w:tcW w:w="4158" w:type="dxa"/>
            <w:tcBorders>
              <w:top w:val="single" w:sz="4" w:space="0" w:color="000000"/>
              <w:left w:val="single" w:sz="4" w:space="0" w:color="000000"/>
              <w:bottom w:val="single" w:sz="4" w:space="0" w:color="000000"/>
              <w:right w:val="single" w:sz="4" w:space="0" w:color="000000"/>
            </w:tcBorders>
          </w:tcPr>
          <w:p w14:paraId="01B0ACA0"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Excellent inter-personal and communication skills (written and oral) </w:t>
            </w:r>
          </w:p>
        </w:tc>
        <w:tc>
          <w:tcPr>
            <w:tcW w:w="900" w:type="dxa"/>
            <w:tcBorders>
              <w:top w:val="single" w:sz="4" w:space="0" w:color="000000"/>
              <w:left w:val="single" w:sz="4" w:space="0" w:color="000000"/>
              <w:bottom w:val="single" w:sz="4" w:space="0" w:color="000000"/>
              <w:right w:val="single" w:sz="4" w:space="0" w:color="000000"/>
            </w:tcBorders>
          </w:tcPr>
          <w:p w14:paraId="71DB1525" w14:textId="039A8A1B"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7CC70DEC" w14:textId="042A840C"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References</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 xml:space="preserve">Interview </w:t>
            </w:r>
          </w:p>
        </w:tc>
      </w:tr>
      <w:tr w:rsidR="00743296" w:rsidRPr="00AB08BF" w14:paraId="545D4E7E" w14:textId="77777777" w:rsidTr="0045140A">
        <w:trPr>
          <w:trHeight w:val="274"/>
        </w:trPr>
        <w:tc>
          <w:tcPr>
            <w:tcW w:w="4158" w:type="dxa"/>
            <w:tcBorders>
              <w:top w:val="single" w:sz="4" w:space="0" w:color="000000"/>
              <w:left w:val="single" w:sz="4" w:space="0" w:color="000000"/>
              <w:bottom w:val="single" w:sz="4" w:space="0" w:color="000000"/>
              <w:right w:val="single" w:sz="4" w:space="0" w:color="000000"/>
            </w:tcBorders>
          </w:tcPr>
          <w:p w14:paraId="48F44CA0"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Strong attention to detail </w:t>
            </w:r>
          </w:p>
        </w:tc>
        <w:tc>
          <w:tcPr>
            <w:tcW w:w="900" w:type="dxa"/>
            <w:tcBorders>
              <w:top w:val="single" w:sz="4" w:space="0" w:color="000000"/>
              <w:left w:val="single" w:sz="4" w:space="0" w:color="000000"/>
              <w:bottom w:val="single" w:sz="4" w:space="0" w:color="000000"/>
              <w:right w:val="single" w:sz="4" w:space="0" w:color="000000"/>
            </w:tcBorders>
          </w:tcPr>
          <w:p w14:paraId="5F2C6C11" w14:textId="5AB0EDDF"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463AAF21" w14:textId="5FD91AD6"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References</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 xml:space="preserve">Interview </w:t>
            </w:r>
          </w:p>
        </w:tc>
      </w:tr>
      <w:tr w:rsidR="00743296" w:rsidRPr="00AB08BF" w14:paraId="113E9F57" w14:textId="77777777" w:rsidTr="0045140A">
        <w:trPr>
          <w:trHeight w:val="542"/>
        </w:trPr>
        <w:tc>
          <w:tcPr>
            <w:tcW w:w="4158" w:type="dxa"/>
            <w:tcBorders>
              <w:top w:val="single" w:sz="4" w:space="0" w:color="000000"/>
              <w:left w:val="single" w:sz="4" w:space="0" w:color="000000"/>
              <w:bottom w:val="single" w:sz="4" w:space="0" w:color="000000"/>
              <w:right w:val="single" w:sz="4" w:space="0" w:color="000000"/>
            </w:tcBorders>
          </w:tcPr>
          <w:p w14:paraId="1A9918E2"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Ability to work autonomously and manage workload </w:t>
            </w:r>
          </w:p>
        </w:tc>
        <w:tc>
          <w:tcPr>
            <w:tcW w:w="900" w:type="dxa"/>
            <w:tcBorders>
              <w:top w:val="single" w:sz="4" w:space="0" w:color="000000"/>
              <w:left w:val="single" w:sz="4" w:space="0" w:color="000000"/>
              <w:bottom w:val="single" w:sz="4" w:space="0" w:color="000000"/>
              <w:right w:val="single" w:sz="4" w:space="0" w:color="000000"/>
            </w:tcBorders>
          </w:tcPr>
          <w:p w14:paraId="7E5C5929" w14:textId="50A26977"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37D5698A" w14:textId="32CF548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References</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 xml:space="preserve">Interview </w:t>
            </w:r>
          </w:p>
        </w:tc>
      </w:tr>
      <w:tr w:rsidR="00743296" w:rsidRPr="00AB08BF" w14:paraId="295E97D4" w14:textId="77777777" w:rsidTr="0045140A">
        <w:trPr>
          <w:trHeight w:val="278"/>
        </w:trPr>
        <w:tc>
          <w:tcPr>
            <w:tcW w:w="4158" w:type="dxa"/>
            <w:tcBorders>
              <w:top w:val="single" w:sz="4" w:space="0" w:color="000000"/>
              <w:left w:val="single" w:sz="4" w:space="0" w:color="000000"/>
              <w:bottom w:val="single" w:sz="4" w:space="0" w:color="000000"/>
              <w:right w:val="single" w:sz="4" w:space="0" w:color="000000"/>
            </w:tcBorders>
          </w:tcPr>
          <w:p w14:paraId="2A7375AB"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Excellent time management skills </w:t>
            </w:r>
          </w:p>
        </w:tc>
        <w:tc>
          <w:tcPr>
            <w:tcW w:w="900" w:type="dxa"/>
            <w:tcBorders>
              <w:top w:val="single" w:sz="4" w:space="0" w:color="000000"/>
              <w:left w:val="single" w:sz="4" w:space="0" w:color="000000"/>
              <w:bottom w:val="single" w:sz="4" w:space="0" w:color="000000"/>
              <w:right w:val="single" w:sz="4" w:space="0" w:color="000000"/>
            </w:tcBorders>
          </w:tcPr>
          <w:p w14:paraId="2A75E947" w14:textId="01B4D1D3"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08831F90" w14:textId="6D2B91B8"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References</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 xml:space="preserve">Interview </w:t>
            </w:r>
          </w:p>
        </w:tc>
      </w:tr>
      <w:tr w:rsidR="00743296" w:rsidRPr="00AB08BF" w14:paraId="1FED45D2" w14:textId="77777777" w:rsidTr="0045140A">
        <w:trPr>
          <w:trHeight w:val="278"/>
        </w:trPr>
        <w:tc>
          <w:tcPr>
            <w:tcW w:w="4158" w:type="dxa"/>
            <w:tcBorders>
              <w:top w:val="single" w:sz="4" w:space="0" w:color="000000"/>
              <w:left w:val="single" w:sz="4" w:space="0" w:color="000000"/>
              <w:bottom w:val="single" w:sz="4" w:space="0" w:color="000000"/>
              <w:right w:val="single" w:sz="4" w:space="0" w:color="000000"/>
            </w:tcBorders>
          </w:tcPr>
          <w:p w14:paraId="2CF3628E"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Confident IT skills </w:t>
            </w:r>
          </w:p>
        </w:tc>
        <w:tc>
          <w:tcPr>
            <w:tcW w:w="900" w:type="dxa"/>
            <w:tcBorders>
              <w:top w:val="single" w:sz="4" w:space="0" w:color="000000"/>
              <w:left w:val="single" w:sz="4" w:space="0" w:color="000000"/>
              <w:bottom w:val="single" w:sz="4" w:space="0" w:color="000000"/>
              <w:right w:val="single" w:sz="4" w:space="0" w:color="000000"/>
            </w:tcBorders>
          </w:tcPr>
          <w:p w14:paraId="1018A074" w14:textId="10E24C18"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1BD044D4" w14:textId="585ED2FA"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 xml:space="preserve">orm </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References</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 xml:space="preserve">Interview </w:t>
            </w:r>
          </w:p>
        </w:tc>
      </w:tr>
      <w:tr w:rsidR="00743296" w:rsidRPr="00AB08BF" w14:paraId="7CFB8E27" w14:textId="77777777" w:rsidTr="0045140A">
        <w:trPr>
          <w:trHeight w:val="274"/>
        </w:trPr>
        <w:tc>
          <w:tcPr>
            <w:tcW w:w="4158" w:type="dxa"/>
            <w:tcBorders>
              <w:top w:val="single" w:sz="4" w:space="0" w:color="000000"/>
              <w:left w:val="single" w:sz="4" w:space="0" w:color="000000"/>
              <w:bottom w:val="single" w:sz="4" w:space="0" w:color="000000"/>
              <w:right w:val="single" w:sz="4" w:space="0" w:color="000000"/>
            </w:tcBorders>
          </w:tcPr>
          <w:p w14:paraId="6C9C43BB"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Ability to work flexibly </w:t>
            </w:r>
          </w:p>
        </w:tc>
        <w:tc>
          <w:tcPr>
            <w:tcW w:w="900" w:type="dxa"/>
            <w:tcBorders>
              <w:top w:val="single" w:sz="4" w:space="0" w:color="000000"/>
              <w:left w:val="single" w:sz="4" w:space="0" w:color="000000"/>
              <w:bottom w:val="single" w:sz="4" w:space="0" w:color="000000"/>
              <w:right w:val="single" w:sz="4" w:space="0" w:color="000000"/>
            </w:tcBorders>
          </w:tcPr>
          <w:p w14:paraId="41DF50D9" w14:textId="548DF04A"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2F2D6EAC" w14:textId="2C4F4775"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orm</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References</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 xml:space="preserve">Interview </w:t>
            </w:r>
          </w:p>
        </w:tc>
      </w:tr>
      <w:tr w:rsidR="00743296" w:rsidRPr="00AB08BF" w14:paraId="43D6E73F" w14:textId="77777777" w:rsidTr="0045140A">
        <w:trPr>
          <w:trHeight w:val="811"/>
        </w:trPr>
        <w:tc>
          <w:tcPr>
            <w:tcW w:w="4158" w:type="dxa"/>
            <w:tcBorders>
              <w:top w:val="single" w:sz="4" w:space="0" w:color="000000"/>
              <w:left w:val="single" w:sz="4" w:space="0" w:color="000000"/>
              <w:bottom w:val="single" w:sz="4" w:space="0" w:color="000000"/>
              <w:right w:val="single" w:sz="4" w:space="0" w:color="000000"/>
            </w:tcBorders>
          </w:tcPr>
          <w:p w14:paraId="59896DEB"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 good level of IT and keyboard skills, including experience of Microsoft Word, Excel and </w:t>
            </w:r>
          </w:p>
          <w:p w14:paraId="084AC50A"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PowerPoint </w:t>
            </w:r>
          </w:p>
        </w:tc>
        <w:tc>
          <w:tcPr>
            <w:tcW w:w="900" w:type="dxa"/>
            <w:tcBorders>
              <w:top w:val="single" w:sz="4" w:space="0" w:color="000000"/>
              <w:left w:val="single" w:sz="4" w:space="0" w:color="000000"/>
              <w:bottom w:val="single" w:sz="4" w:space="0" w:color="000000"/>
              <w:right w:val="single" w:sz="4" w:space="0" w:color="000000"/>
            </w:tcBorders>
          </w:tcPr>
          <w:p w14:paraId="3775BCFE" w14:textId="644820DF"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3AE02421" w14:textId="3EB8E46A"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Application </w:t>
            </w:r>
            <w:r>
              <w:rPr>
                <w:rFonts w:ascii="Optima" w:hAnsi="Optima" w:cs="Arial"/>
                <w:szCs w:val="22"/>
              </w:rPr>
              <w:t>F</w:t>
            </w:r>
            <w:r w:rsidRPr="00AB08BF">
              <w:rPr>
                <w:rFonts w:ascii="Optima" w:hAnsi="Optima" w:cs="Arial"/>
                <w:szCs w:val="22"/>
              </w:rPr>
              <w:t>orm</w:t>
            </w:r>
            <w:r>
              <w:rPr>
                <w:rFonts w:ascii="Optima" w:hAnsi="Optima" w:cs="Arial"/>
                <w:szCs w:val="22"/>
              </w:rPr>
              <w:t xml:space="preserve"> </w:t>
            </w:r>
            <w:r w:rsidRPr="00AB08BF">
              <w:rPr>
                <w:rFonts w:ascii="Optima" w:hAnsi="Optima" w:cs="Arial"/>
                <w:szCs w:val="22"/>
              </w:rPr>
              <w:t>/</w:t>
            </w:r>
            <w:r>
              <w:rPr>
                <w:rFonts w:ascii="Optima" w:hAnsi="Optima" w:cs="Arial"/>
                <w:szCs w:val="22"/>
              </w:rPr>
              <w:t xml:space="preserve"> </w:t>
            </w:r>
            <w:r w:rsidRPr="00AB08BF">
              <w:rPr>
                <w:rFonts w:ascii="Optima" w:hAnsi="Optima" w:cs="Arial"/>
                <w:szCs w:val="22"/>
              </w:rPr>
              <w:t xml:space="preserve">Interview </w:t>
            </w:r>
          </w:p>
        </w:tc>
      </w:tr>
      <w:tr w:rsidR="00743296" w:rsidRPr="00AB08BF" w14:paraId="6D4CBC01" w14:textId="77777777" w:rsidTr="0045140A">
        <w:trPr>
          <w:trHeight w:val="540"/>
        </w:trPr>
        <w:tc>
          <w:tcPr>
            <w:tcW w:w="5058" w:type="dxa"/>
            <w:gridSpan w:val="2"/>
            <w:tcBorders>
              <w:top w:val="single" w:sz="4" w:space="0" w:color="000000"/>
              <w:left w:val="single" w:sz="4" w:space="0" w:color="000000"/>
              <w:bottom w:val="single" w:sz="4" w:space="0" w:color="000000"/>
              <w:right w:val="nil"/>
            </w:tcBorders>
            <w:shd w:val="clear" w:color="auto" w:fill="D0CDCD"/>
          </w:tcPr>
          <w:p w14:paraId="26722CE3" w14:textId="77777777" w:rsidR="00743296" w:rsidRDefault="00743296" w:rsidP="0045140A">
            <w:pPr>
              <w:contextualSpacing/>
              <w:mirrorIndents/>
              <w:rPr>
                <w:rFonts w:ascii="Optima" w:hAnsi="Optima" w:cs="Arial"/>
                <w:b/>
                <w:szCs w:val="22"/>
              </w:rPr>
            </w:pPr>
            <w:r w:rsidRPr="00AB08BF">
              <w:rPr>
                <w:rFonts w:ascii="Optima" w:hAnsi="Optima" w:cs="Arial"/>
                <w:b/>
                <w:szCs w:val="22"/>
              </w:rPr>
              <w:t xml:space="preserve">                                                       </w:t>
            </w:r>
          </w:p>
          <w:p w14:paraId="0530C182" w14:textId="77777777" w:rsidR="00743296" w:rsidRPr="00AB08BF" w:rsidRDefault="00743296" w:rsidP="0045140A">
            <w:pPr>
              <w:contextualSpacing/>
              <w:mirrorIndents/>
              <w:rPr>
                <w:rFonts w:ascii="Optima" w:hAnsi="Optima" w:cs="Arial"/>
                <w:szCs w:val="22"/>
              </w:rPr>
            </w:pPr>
            <w:r w:rsidRPr="00AB08BF">
              <w:rPr>
                <w:rFonts w:ascii="Optima" w:hAnsi="Optima" w:cs="Arial"/>
                <w:b/>
                <w:szCs w:val="22"/>
              </w:rPr>
              <w:t xml:space="preserve">Personal Attributes </w:t>
            </w:r>
          </w:p>
          <w:p w14:paraId="3A7C3ED1"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 </w:t>
            </w:r>
          </w:p>
        </w:tc>
        <w:tc>
          <w:tcPr>
            <w:tcW w:w="4014" w:type="dxa"/>
            <w:tcBorders>
              <w:top w:val="single" w:sz="4" w:space="0" w:color="000000"/>
              <w:left w:val="nil"/>
              <w:bottom w:val="single" w:sz="4" w:space="0" w:color="000000"/>
              <w:right w:val="single" w:sz="4" w:space="0" w:color="000000"/>
            </w:tcBorders>
            <w:shd w:val="clear" w:color="auto" w:fill="D0CDCD"/>
          </w:tcPr>
          <w:p w14:paraId="4B82A04E" w14:textId="77777777" w:rsidR="00743296" w:rsidRPr="00AB08BF" w:rsidRDefault="00743296" w:rsidP="0045140A">
            <w:pPr>
              <w:contextualSpacing/>
              <w:mirrorIndents/>
              <w:rPr>
                <w:rFonts w:ascii="Optima" w:hAnsi="Optima" w:cs="Arial"/>
                <w:szCs w:val="22"/>
              </w:rPr>
            </w:pPr>
          </w:p>
        </w:tc>
      </w:tr>
      <w:tr w:rsidR="00743296" w:rsidRPr="00AB08BF" w14:paraId="720B9241" w14:textId="77777777" w:rsidTr="0045140A">
        <w:trPr>
          <w:trHeight w:val="812"/>
        </w:trPr>
        <w:tc>
          <w:tcPr>
            <w:tcW w:w="4158" w:type="dxa"/>
            <w:tcBorders>
              <w:top w:val="single" w:sz="4" w:space="0" w:color="000000"/>
              <w:left w:val="single" w:sz="4" w:space="0" w:color="000000"/>
              <w:bottom w:val="single" w:sz="4" w:space="0" w:color="000000"/>
              <w:right w:val="single" w:sz="4" w:space="0" w:color="000000"/>
            </w:tcBorders>
          </w:tcPr>
          <w:p w14:paraId="33D5733E"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Sensitive listener with experience of dealing with matters of confidentiality, sensitivity and pastoral compassion </w:t>
            </w:r>
          </w:p>
        </w:tc>
        <w:tc>
          <w:tcPr>
            <w:tcW w:w="900" w:type="dxa"/>
            <w:tcBorders>
              <w:top w:val="single" w:sz="4" w:space="0" w:color="000000"/>
              <w:left w:val="single" w:sz="4" w:space="0" w:color="000000"/>
              <w:bottom w:val="single" w:sz="4" w:space="0" w:color="000000"/>
              <w:right w:val="single" w:sz="4" w:space="0" w:color="000000"/>
            </w:tcBorders>
          </w:tcPr>
          <w:p w14:paraId="1EB2D530" w14:textId="3E21EA9F"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4DA946BD"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References / Interview </w:t>
            </w:r>
          </w:p>
        </w:tc>
      </w:tr>
      <w:tr w:rsidR="00743296" w:rsidRPr="00AB08BF" w14:paraId="1DDA669C" w14:textId="77777777" w:rsidTr="0045140A">
        <w:trPr>
          <w:trHeight w:val="274"/>
        </w:trPr>
        <w:tc>
          <w:tcPr>
            <w:tcW w:w="4158" w:type="dxa"/>
            <w:tcBorders>
              <w:top w:val="single" w:sz="4" w:space="0" w:color="000000"/>
              <w:left w:val="single" w:sz="4" w:space="0" w:color="000000"/>
              <w:bottom w:val="single" w:sz="4" w:space="0" w:color="000000"/>
              <w:right w:val="single" w:sz="4" w:space="0" w:color="000000"/>
            </w:tcBorders>
          </w:tcPr>
          <w:p w14:paraId="40F6C066"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Highly motivated </w:t>
            </w:r>
          </w:p>
        </w:tc>
        <w:tc>
          <w:tcPr>
            <w:tcW w:w="900" w:type="dxa"/>
            <w:tcBorders>
              <w:top w:val="single" w:sz="4" w:space="0" w:color="000000"/>
              <w:left w:val="single" w:sz="4" w:space="0" w:color="000000"/>
              <w:bottom w:val="single" w:sz="4" w:space="0" w:color="000000"/>
              <w:right w:val="single" w:sz="4" w:space="0" w:color="000000"/>
            </w:tcBorders>
          </w:tcPr>
          <w:p w14:paraId="553FDB66" w14:textId="3632A6E9"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E</w:t>
            </w:r>
          </w:p>
        </w:tc>
        <w:tc>
          <w:tcPr>
            <w:tcW w:w="4014" w:type="dxa"/>
            <w:tcBorders>
              <w:top w:val="single" w:sz="4" w:space="0" w:color="000000"/>
              <w:left w:val="single" w:sz="4" w:space="0" w:color="000000"/>
              <w:bottom w:val="single" w:sz="4" w:space="0" w:color="000000"/>
              <w:right w:val="single" w:sz="4" w:space="0" w:color="000000"/>
            </w:tcBorders>
          </w:tcPr>
          <w:p w14:paraId="0DD0C9CD"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Interview </w:t>
            </w:r>
          </w:p>
        </w:tc>
      </w:tr>
      <w:tr w:rsidR="00743296" w:rsidRPr="00AB08BF" w14:paraId="3048312A" w14:textId="77777777" w:rsidTr="0045140A">
        <w:trPr>
          <w:trHeight w:val="278"/>
        </w:trPr>
        <w:tc>
          <w:tcPr>
            <w:tcW w:w="4158" w:type="dxa"/>
            <w:tcBorders>
              <w:top w:val="single" w:sz="4" w:space="0" w:color="000000"/>
              <w:left w:val="single" w:sz="4" w:space="0" w:color="000000"/>
              <w:bottom w:val="single" w:sz="4" w:space="0" w:color="000000"/>
              <w:right w:val="single" w:sz="4" w:space="0" w:color="000000"/>
            </w:tcBorders>
          </w:tcPr>
          <w:p w14:paraId="5E9F3DCB"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Enjoy learning and new experiences </w:t>
            </w:r>
          </w:p>
        </w:tc>
        <w:tc>
          <w:tcPr>
            <w:tcW w:w="900" w:type="dxa"/>
            <w:tcBorders>
              <w:top w:val="single" w:sz="4" w:space="0" w:color="000000"/>
              <w:left w:val="single" w:sz="4" w:space="0" w:color="000000"/>
              <w:bottom w:val="single" w:sz="4" w:space="0" w:color="000000"/>
              <w:right w:val="single" w:sz="4" w:space="0" w:color="000000"/>
            </w:tcBorders>
          </w:tcPr>
          <w:p w14:paraId="1E128DC2" w14:textId="503A079E" w:rsidR="00743296" w:rsidRPr="00AB08BF" w:rsidRDefault="00743296" w:rsidP="00743296">
            <w:pPr>
              <w:contextualSpacing/>
              <w:mirrorIndents/>
              <w:jc w:val="center"/>
              <w:rPr>
                <w:rFonts w:ascii="Optima" w:hAnsi="Optima" w:cs="Arial"/>
                <w:szCs w:val="22"/>
              </w:rPr>
            </w:pPr>
            <w:r w:rsidRPr="00AB08BF">
              <w:rPr>
                <w:rFonts w:ascii="Optima" w:hAnsi="Optima" w:cs="Arial"/>
                <w:szCs w:val="22"/>
              </w:rPr>
              <w:t>D</w:t>
            </w:r>
          </w:p>
        </w:tc>
        <w:tc>
          <w:tcPr>
            <w:tcW w:w="4014" w:type="dxa"/>
            <w:tcBorders>
              <w:top w:val="single" w:sz="4" w:space="0" w:color="000000"/>
              <w:left w:val="single" w:sz="4" w:space="0" w:color="000000"/>
              <w:bottom w:val="single" w:sz="4" w:space="0" w:color="000000"/>
              <w:right w:val="single" w:sz="4" w:space="0" w:color="000000"/>
            </w:tcBorders>
          </w:tcPr>
          <w:p w14:paraId="48D50C5D" w14:textId="77777777" w:rsidR="00743296" w:rsidRPr="00AB08BF" w:rsidRDefault="00743296" w:rsidP="0045140A">
            <w:pPr>
              <w:contextualSpacing/>
              <w:mirrorIndents/>
              <w:rPr>
                <w:rFonts w:ascii="Optima" w:hAnsi="Optima" w:cs="Arial"/>
                <w:szCs w:val="22"/>
              </w:rPr>
            </w:pPr>
            <w:r w:rsidRPr="00AB08BF">
              <w:rPr>
                <w:rFonts w:ascii="Optima" w:hAnsi="Optima" w:cs="Arial"/>
                <w:szCs w:val="22"/>
              </w:rPr>
              <w:t xml:space="preserve">Interview </w:t>
            </w:r>
          </w:p>
        </w:tc>
      </w:tr>
    </w:tbl>
    <w:p w14:paraId="5C92E8E1" w14:textId="77777777" w:rsidR="00743296" w:rsidRPr="00AB08BF" w:rsidRDefault="00743296" w:rsidP="00743296">
      <w:pPr>
        <w:spacing w:after="0" w:line="240" w:lineRule="auto"/>
        <w:contextualSpacing/>
        <w:mirrorIndents/>
        <w:rPr>
          <w:rFonts w:ascii="Optima" w:hAnsi="Optima" w:cs="Arial"/>
          <w:b/>
        </w:rPr>
      </w:pPr>
      <w:r w:rsidRPr="00AB08BF">
        <w:rPr>
          <w:rFonts w:ascii="Optima" w:hAnsi="Optima" w:cs="Arial"/>
          <w:b/>
        </w:rPr>
        <w:t xml:space="preserve"> </w:t>
      </w:r>
    </w:p>
    <w:p w14:paraId="0AFCEAAA" w14:textId="77777777" w:rsidR="00743296" w:rsidRPr="00AB08BF" w:rsidRDefault="00743296" w:rsidP="00743296">
      <w:pPr>
        <w:spacing w:after="0" w:line="240" w:lineRule="auto"/>
        <w:contextualSpacing/>
        <w:mirrorIndents/>
        <w:rPr>
          <w:rFonts w:ascii="Optima" w:hAnsi="Optima" w:cs="Arial"/>
        </w:rPr>
      </w:pPr>
    </w:p>
    <w:p w14:paraId="23C336F4" w14:textId="77777777" w:rsidR="00743296" w:rsidRPr="00AB08BF" w:rsidRDefault="00743296" w:rsidP="00743296">
      <w:pPr>
        <w:spacing w:after="0" w:line="240" w:lineRule="auto"/>
        <w:contextualSpacing/>
        <w:mirrorIndents/>
        <w:rPr>
          <w:rFonts w:ascii="Optima" w:hAnsi="Optima" w:cs="Arial"/>
        </w:rPr>
      </w:pPr>
      <w:r w:rsidRPr="00AB08BF">
        <w:rPr>
          <w:rFonts w:ascii="Optima" w:hAnsi="Optima" w:cs="Arial"/>
          <w:b/>
        </w:rPr>
        <w:t xml:space="preserve">Terms and Conditions </w:t>
      </w:r>
    </w:p>
    <w:p w14:paraId="131FF527" w14:textId="77777777" w:rsidR="00743296" w:rsidRPr="00AB08BF" w:rsidRDefault="00743296" w:rsidP="00743296">
      <w:pPr>
        <w:spacing w:after="0" w:line="240" w:lineRule="auto"/>
        <w:contextualSpacing/>
        <w:mirrorIndents/>
        <w:rPr>
          <w:rFonts w:ascii="Optima" w:hAnsi="Optima" w:cs="Arial"/>
        </w:rPr>
      </w:pPr>
      <w:r w:rsidRPr="00AB08BF">
        <w:rPr>
          <w:rFonts w:ascii="Optima" w:hAnsi="Optima" w:cs="Arial"/>
          <w:b/>
        </w:rPr>
        <w:t xml:space="preserve"> </w:t>
      </w:r>
    </w:p>
    <w:p w14:paraId="4C0C89B9" w14:textId="57EF1501" w:rsidR="00743296" w:rsidRPr="00AB08BF" w:rsidRDefault="00743296" w:rsidP="00743296">
      <w:pPr>
        <w:spacing w:after="0" w:line="240" w:lineRule="auto"/>
        <w:contextualSpacing/>
        <w:mirrorIndents/>
        <w:rPr>
          <w:rFonts w:ascii="Optima" w:hAnsi="Optima" w:cs="Arial"/>
          <w:color w:val="000000" w:themeColor="text1"/>
        </w:rPr>
      </w:pPr>
      <w:r w:rsidRPr="00AB08BF">
        <w:rPr>
          <w:rFonts w:ascii="Optima" w:hAnsi="Optima" w:cs="Arial"/>
          <w:color w:val="000000" w:themeColor="text1"/>
        </w:rPr>
        <w:t xml:space="preserve">This is a fixed term role offered initially until 2030 and is subject to external funding, therefore no extension beyond this time can be guaranteed at this stage.  </w:t>
      </w:r>
      <w:r w:rsidR="00FA10AF">
        <w:rPr>
          <w:rFonts w:ascii="Optima" w:hAnsi="Optima" w:cs="Arial"/>
          <w:color w:val="000000" w:themeColor="text1"/>
        </w:rPr>
        <w:t xml:space="preserve">This role is also subject to the current Area Dean being in post. If the current Area Dean terminates the role then the post holder will be consulted but it could result in the contract being terminated.  </w:t>
      </w:r>
    </w:p>
    <w:p w14:paraId="180C4CA9" w14:textId="77777777" w:rsidR="00743296" w:rsidRPr="00AB08BF" w:rsidRDefault="00743296" w:rsidP="00743296">
      <w:pPr>
        <w:spacing w:after="0" w:line="240" w:lineRule="auto"/>
        <w:contextualSpacing/>
        <w:mirrorIndents/>
        <w:rPr>
          <w:rFonts w:ascii="Optima" w:hAnsi="Optima" w:cs="Arial"/>
        </w:rPr>
      </w:pPr>
      <w:r w:rsidRPr="00AB08BF">
        <w:rPr>
          <w:rFonts w:ascii="Optima" w:hAnsi="Optima" w:cs="Arial"/>
        </w:rPr>
        <w:t xml:space="preserve"> </w:t>
      </w:r>
    </w:p>
    <w:p w14:paraId="2AE5A9B1" w14:textId="77777777" w:rsidR="00743296" w:rsidRPr="00AB08BF" w:rsidRDefault="00743296" w:rsidP="00743296">
      <w:pPr>
        <w:spacing w:after="0" w:line="240" w:lineRule="auto"/>
        <w:contextualSpacing/>
        <w:mirrorIndents/>
        <w:rPr>
          <w:rFonts w:ascii="Optima" w:hAnsi="Optima" w:cs="Arial"/>
        </w:rPr>
      </w:pPr>
      <w:r w:rsidRPr="00AB08BF">
        <w:rPr>
          <w:rFonts w:ascii="Optima" w:hAnsi="Optima" w:cs="Arial"/>
        </w:rPr>
        <w:t xml:space="preserve">The detailed terms and conditions will be contained in the Contract of Employment.  </w:t>
      </w:r>
    </w:p>
    <w:p w14:paraId="47ABAAEA" w14:textId="77777777" w:rsidR="00743296" w:rsidRPr="00AB08BF" w:rsidRDefault="00743296" w:rsidP="00743296">
      <w:pPr>
        <w:spacing w:after="0" w:line="240" w:lineRule="auto"/>
        <w:contextualSpacing/>
        <w:mirrorIndents/>
        <w:rPr>
          <w:rFonts w:ascii="Optima" w:hAnsi="Optima" w:cs="Arial"/>
        </w:rPr>
      </w:pPr>
    </w:p>
    <w:p w14:paraId="1FC8B504" w14:textId="3D0D509C" w:rsidR="00743296" w:rsidRPr="00A27DB6" w:rsidRDefault="00743296" w:rsidP="00743296">
      <w:pPr>
        <w:spacing w:after="0" w:line="240" w:lineRule="auto"/>
        <w:contextualSpacing/>
        <w:mirrorIndents/>
        <w:rPr>
          <w:rFonts w:ascii="Optima" w:hAnsi="Optima" w:cs="Arial"/>
          <w:color w:val="000000" w:themeColor="text1"/>
        </w:rPr>
      </w:pPr>
      <w:r w:rsidRPr="00A27DB6">
        <w:rPr>
          <w:rFonts w:ascii="Optima" w:hAnsi="Optima" w:cs="Arial"/>
          <w:b/>
          <w:bCs/>
          <w:color w:val="000000" w:themeColor="text1"/>
        </w:rPr>
        <w:t xml:space="preserve">EMPLOYER: </w:t>
      </w:r>
      <w:r w:rsidR="00876704" w:rsidRPr="00A27DB6">
        <w:rPr>
          <w:rFonts w:ascii="Optima" w:hAnsi="Optima" w:cs="Arial"/>
          <w:color w:val="000000" w:themeColor="text1"/>
        </w:rPr>
        <w:t>The Blackburn Diocesan Board of Finance.</w:t>
      </w:r>
    </w:p>
    <w:p w14:paraId="71D52468" w14:textId="77777777" w:rsidR="00743296" w:rsidRPr="00AB08BF" w:rsidRDefault="00743296" w:rsidP="00743296">
      <w:pPr>
        <w:spacing w:after="0" w:line="240" w:lineRule="auto"/>
        <w:contextualSpacing/>
        <w:mirrorIndents/>
        <w:rPr>
          <w:rFonts w:ascii="Optima" w:hAnsi="Optima" w:cs="Arial"/>
        </w:rPr>
      </w:pPr>
    </w:p>
    <w:p w14:paraId="18E28E56" w14:textId="77777777" w:rsidR="00743296" w:rsidRDefault="00743296" w:rsidP="00743296">
      <w:pPr>
        <w:spacing w:after="0" w:line="240" w:lineRule="auto"/>
        <w:contextualSpacing/>
        <w:mirrorIndents/>
        <w:rPr>
          <w:rFonts w:ascii="Optima" w:hAnsi="Optima" w:cs="Arial"/>
          <w:color w:val="000000" w:themeColor="text1"/>
        </w:rPr>
      </w:pPr>
      <w:r w:rsidRPr="00DB2A37">
        <w:rPr>
          <w:rFonts w:ascii="Optima" w:hAnsi="Optima" w:cs="Arial"/>
          <w:b/>
          <w:color w:val="000000" w:themeColor="text1"/>
        </w:rPr>
        <w:t xml:space="preserve">SALARY: </w:t>
      </w:r>
      <w:r w:rsidRPr="00DB2A37">
        <w:rPr>
          <w:rFonts w:ascii="Optima" w:hAnsi="Optima" w:cs="Arial"/>
          <w:color w:val="000000" w:themeColor="text1"/>
        </w:rPr>
        <w:t xml:space="preserve">£12.00 per/hour paid monthly by direct transfer. The gross annual salary will be £7,863 per annum. Remuneration will be reviewed annually.   </w:t>
      </w:r>
    </w:p>
    <w:p w14:paraId="3D89F83F" w14:textId="77777777" w:rsidR="00743296" w:rsidRDefault="00743296" w:rsidP="00743296">
      <w:pPr>
        <w:spacing w:after="0" w:line="240" w:lineRule="auto"/>
        <w:contextualSpacing/>
        <w:mirrorIndents/>
        <w:rPr>
          <w:rFonts w:ascii="Optima" w:hAnsi="Optima" w:cs="Arial"/>
          <w:color w:val="000000" w:themeColor="text1"/>
        </w:rPr>
      </w:pPr>
    </w:p>
    <w:p w14:paraId="199E8AD0" w14:textId="61F60226" w:rsidR="00743296" w:rsidRDefault="00743296" w:rsidP="00743296">
      <w:pPr>
        <w:spacing w:after="0" w:line="240" w:lineRule="auto"/>
        <w:contextualSpacing/>
        <w:mirrorIndents/>
        <w:jc w:val="both"/>
        <w:rPr>
          <w:rFonts w:ascii="Optima" w:hAnsi="Optima" w:cs="Arial"/>
          <w:color w:val="000000" w:themeColor="text1"/>
        </w:rPr>
      </w:pPr>
      <w:r>
        <w:rPr>
          <w:rFonts w:ascii="Optima" w:hAnsi="Optima" w:cs="Arial"/>
          <w:color w:val="000000" w:themeColor="text1"/>
        </w:rPr>
        <w:t xml:space="preserve">A DBF phone and laptop will be provided. </w:t>
      </w:r>
    </w:p>
    <w:p w14:paraId="3AF187EC" w14:textId="77777777" w:rsidR="00BC5D68" w:rsidRPr="00DB2A37" w:rsidRDefault="00BC5D68" w:rsidP="00743296">
      <w:pPr>
        <w:spacing w:after="0" w:line="240" w:lineRule="auto"/>
        <w:contextualSpacing/>
        <w:mirrorIndents/>
        <w:jc w:val="both"/>
        <w:rPr>
          <w:rFonts w:ascii="Optima" w:hAnsi="Optima" w:cs="Arial"/>
          <w:color w:val="000000" w:themeColor="text1"/>
        </w:rPr>
      </w:pPr>
    </w:p>
    <w:p w14:paraId="1DED3D5E" w14:textId="77777777" w:rsidR="00743296" w:rsidRPr="00AB08BF" w:rsidRDefault="00743296" w:rsidP="00743296">
      <w:pPr>
        <w:spacing w:after="0" w:line="240" w:lineRule="auto"/>
        <w:contextualSpacing/>
        <w:mirrorIndents/>
        <w:jc w:val="both"/>
        <w:rPr>
          <w:rFonts w:ascii="Optima" w:hAnsi="Optima" w:cs="Arial"/>
          <w:color w:val="000000" w:themeColor="text1"/>
        </w:rPr>
      </w:pPr>
      <w:r w:rsidRPr="00AB08BF">
        <w:rPr>
          <w:rFonts w:ascii="Optima" w:hAnsi="Optima" w:cs="Arial"/>
          <w:b/>
          <w:bCs/>
          <w:color w:val="000000" w:themeColor="text1"/>
        </w:rPr>
        <w:t xml:space="preserve">HOURS: </w:t>
      </w:r>
      <w:r w:rsidRPr="00AB08BF">
        <w:rPr>
          <w:rFonts w:ascii="Optima" w:hAnsi="Optima" w:cs="Arial"/>
          <w:color w:val="000000" w:themeColor="text1"/>
        </w:rPr>
        <w:t>This is a part-time role based on a 14-hour working week, but the post holder may be required to work additional hours as to meet the reasonable requirements of the role. The post holder will be entitled to time off in lieu for attending meetings outside normal office hours which may include evenings and weekends.</w:t>
      </w:r>
    </w:p>
    <w:p w14:paraId="3157EF7A" w14:textId="77777777" w:rsidR="00743296" w:rsidRPr="00AB08BF" w:rsidRDefault="00743296" w:rsidP="00743296">
      <w:pPr>
        <w:spacing w:after="0" w:line="240" w:lineRule="auto"/>
        <w:contextualSpacing/>
        <w:mirrorIndents/>
        <w:jc w:val="both"/>
        <w:rPr>
          <w:rFonts w:ascii="Optima" w:hAnsi="Optima" w:cs="Arial"/>
          <w:color w:val="FF0000"/>
        </w:rPr>
      </w:pPr>
    </w:p>
    <w:p w14:paraId="0FD4CD18" w14:textId="01B17859" w:rsidR="00743296" w:rsidRPr="00D615B5" w:rsidRDefault="00743296" w:rsidP="00A27DB6">
      <w:pPr>
        <w:spacing w:after="0" w:line="240" w:lineRule="auto"/>
        <w:contextualSpacing/>
        <w:mirrorIndents/>
        <w:jc w:val="both"/>
        <w:rPr>
          <w:rFonts w:cstheme="minorHAnsi"/>
          <w:color w:val="000000" w:themeColor="text1"/>
        </w:rPr>
      </w:pPr>
      <w:r w:rsidRPr="00D615B5">
        <w:rPr>
          <w:rFonts w:cstheme="minorHAnsi"/>
          <w:b/>
          <w:bCs/>
          <w:color w:val="000000" w:themeColor="text1"/>
        </w:rPr>
        <w:t xml:space="preserve">LOCATION: </w:t>
      </w:r>
      <w:r w:rsidRPr="00D615B5">
        <w:rPr>
          <w:rFonts w:cstheme="minorHAnsi"/>
          <w:color w:val="000000" w:themeColor="text1"/>
        </w:rPr>
        <w:t>The post holder will be based at St George’s Church. The nature of the role may require occasional travel around the diocese. A laptop can be provided to assist remote working.</w:t>
      </w:r>
      <w:r w:rsidR="00A27DB6" w:rsidRPr="00D615B5">
        <w:rPr>
          <w:rFonts w:cstheme="minorHAnsi"/>
          <w:b/>
          <w:bCs/>
          <w:color w:val="000000" w:themeColor="text1"/>
        </w:rPr>
        <w:t xml:space="preserve"> </w:t>
      </w:r>
      <w:r w:rsidR="00A27DB6" w:rsidRPr="00D615B5">
        <w:rPr>
          <w:rFonts w:cstheme="minorHAnsi"/>
          <w:color w:val="000000" w:themeColor="text1"/>
        </w:rPr>
        <w:t xml:space="preserve">The role holder will need to attend training sessions and induction at Clayton House, Blackburn. </w:t>
      </w:r>
    </w:p>
    <w:p w14:paraId="2FEF7604" w14:textId="77777777" w:rsidR="00A27DB6" w:rsidRPr="00D615B5" w:rsidRDefault="00A27DB6" w:rsidP="00A27DB6">
      <w:pPr>
        <w:spacing w:after="0" w:line="240" w:lineRule="auto"/>
        <w:contextualSpacing/>
        <w:mirrorIndents/>
        <w:jc w:val="both"/>
        <w:rPr>
          <w:rFonts w:cstheme="minorHAnsi"/>
        </w:rPr>
      </w:pPr>
    </w:p>
    <w:p w14:paraId="71CCD035" w14:textId="77777777" w:rsidR="00743296" w:rsidRPr="00D615B5" w:rsidRDefault="00743296" w:rsidP="00743296">
      <w:pPr>
        <w:spacing w:after="0" w:line="240" w:lineRule="auto"/>
        <w:contextualSpacing/>
        <w:mirrorIndents/>
        <w:jc w:val="both"/>
        <w:rPr>
          <w:rFonts w:cstheme="minorHAnsi"/>
          <w:color w:val="000000" w:themeColor="text1"/>
        </w:rPr>
      </w:pPr>
      <w:r w:rsidRPr="00D615B5">
        <w:rPr>
          <w:rFonts w:cstheme="minorHAnsi"/>
          <w:b/>
          <w:color w:val="000000" w:themeColor="text1"/>
        </w:rPr>
        <w:t xml:space="preserve">PENSION: </w:t>
      </w:r>
      <w:r w:rsidRPr="00D615B5">
        <w:rPr>
          <w:rFonts w:cstheme="minorHAnsi"/>
          <w:color w:val="000000" w:themeColor="text1"/>
        </w:rPr>
        <w:t xml:space="preserve">Royal London pension scheme with 10% employer and 2% employee contribution. </w:t>
      </w:r>
    </w:p>
    <w:p w14:paraId="595C6DD3" w14:textId="77777777" w:rsidR="00743296" w:rsidRPr="00D615B5" w:rsidRDefault="00743296" w:rsidP="00743296">
      <w:pPr>
        <w:spacing w:after="0" w:line="240" w:lineRule="auto"/>
        <w:contextualSpacing/>
        <w:mirrorIndents/>
        <w:jc w:val="both"/>
        <w:rPr>
          <w:rFonts w:cstheme="minorHAnsi"/>
          <w:color w:val="000000" w:themeColor="text1"/>
        </w:rPr>
      </w:pPr>
      <w:r w:rsidRPr="00D615B5">
        <w:rPr>
          <w:rFonts w:cstheme="minorHAnsi"/>
          <w:color w:val="000000" w:themeColor="text1"/>
        </w:rPr>
        <w:t xml:space="preserve">   </w:t>
      </w:r>
    </w:p>
    <w:p w14:paraId="49EE1922" w14:textId="77777777" w:rsidR="00743296" w:rsidRPr="00D615B5" w:rsidRDefault="00743296" w:rsidP="00743296">
      <w:pPr>
        <w:spacing w:after="0" w:line="240" w:lineRule="auto"/>
        <w:contextualSpacing/>
        <w:mirrorIndents/>
        <w:jc w:val="both"/>
        <w:rPr>
          <w:rFonts w:cstheme="minorHAnsi"/>
        </w:rPr>
      </w:pPr>
      <w:r w:rsidRPr="00D615B5">
        <w:rPr>
          <w:rFonts w:cstheme="minorHAnsi"/>
          <w:b/>
        </w:rPr>
        <w:t xml:space="preserve">PROBATIONARY PERIOD: </w:t>
      </w:r>
      <w:r w:rsidRPr="00D615B5">
        <w:rPr>
          <w:rFonts w:cstheme="minorHAnsi"/>
        </w:rPr>
        <w:t>The role will be subject to completion of a satisfactory 6-month probationary period, with the first review at 3 months.</w:t>
      </w:r>
      <w:r w:rsidRPr="00D615B5">
        <w:rPr>
          <w:rFonts w:cstheme="minorHAnsi"/>
          <w:b/>
        </w:rPr>
        <w:t xml:space="preserve"> </w:t>
      </w:r>
      <w:r w:rsidRPr="00D615B5">
        <w:rPr>
          <w:rFonts w:cstheme="minorHAnsi"/>
        </w:rPr>
        <w:t xml:space="preserve">Appraisals will take place annually thereafter.  </w:t>
      </w:r>
    </w:p>
    <w:p w14:paraId="4E471341" w14:textId="77777777" w:rsidR="00743296" w:rsidRPr="00D615B5" w:rsidRDefault="00743296" w:rsidP="00743296">
      <w:pPr>
        <w:spacing w:after="0" w:line="240" w:lineRule="auto"/>
        <w:contextualSpacing/>
        <w:mirrorIndents/>
        <w:jc w:val="both"/>
        <w:rPr>
          <w:rFonts w:cstheme="minorHAnsi"/>
        </w:rPr>
      </w:pPr>
      <w:r w:rsidRPr="00D615B5">
        <w:rPr>
          <w:rFonts w:cstheme="minorHAnsi"/>
        </w:rPr>
        <w:t xml:space="preserve"> </w:t>
      </w:r>
    </w:p>
    <w:p w14:paraId="1C9A6583" w14:textId="77777777" w:rsidR="00D615B5" w:rsidRDefault="00743296" w:rsidP="00D615B5">
      <w:pPr>
        <w:jc w:val="both"/>
        <w:rPr>
          <w:rFonts w:eastAsia="Arial" w:cstheme="minorHAnsi"/>
          <w:color w:val="000000" w:themeColor="text1"/>
        </w:rPr>
      </w:pPr>
      <w:r w:rsidRPr="00D615B5">
        <w:rPr>
          <w:rFonts w:cstheme="minorHAnsi"/>
          <w:b/>
        </w:rPr>
        <w:t xml:space="preserve">NOTICE PERIOD: </w:t>
      </w:r>
      <w:r w:rsidRPr="00D615B5">
        <w:rPr>
          <w:rFonts w:cstheme="minorHAnsi"/>
        </w:rPr>
        <w:t>During the probationary period one week's notice of termination of employment will be required on either side</w:t>
      </w:r>
      <w:r w:rsidR="00D615B5" w:rsidRPr="00D615B5">
        <w:rPr>
          <w:rFonts w:cstheme="minorHAnsi"/>
        </w:rPr>
        <w:t>. T</w:t>
      </w:r>
      <w:r w:rsidRPr="00D615B5">
        <w:rPr>
          <w:rFonts w:cstheme="minorHAnsi"/>
        </w:rPr>
        <w:t xml:space="preserve">hereafter </w:t>
      </w:r>
      <w:r w:rsidR="00D615B5" w:rsidRPr="00D615B5">
        <w:rPr>
          <w:rFonts w:cstheme="minorHAnsi"/>
        </w:rPr>
        <w:t xml:space="preserve">Service of </w:t>
      </w:r>
      <w:r w:rsidR="00D615B5" w:rsidRPr="00D615B5">
        <w:rPr>
          <w:rFonts w:eastAsia="Arial" w:cstheme="minorHAnsi"/>
          <w:color w:val="000000" w:themeColor="text1"/>
        </w:rPr>
        <w:t xml:space="preserve">Service </w:t>
      </w:r>
    </w:p>
    <w:p w14:paraId="3ECE3839" w14:textId="603CEE9A" w:rsidR="00D615B5" w:rsidRPr="00D615B5" w:rsidRDefault="00D615B5" w:rsidP="00D615B5">
      <w:pPr>
        <w:jc w:val="both"/>
        <w:rPr>
          <w:rFonts w:eastAsia="Arial" w:cstheme="minorHAnsi"/>
          <w:color w:val="000000" w:themeColor="text1"/>
          <w:lang w:val="en-US"/>
        </w:rPr>
      </w:pPr>
      <w:r w:rsidRPr="00D615B5">
        <w:rPr>
          <w:rFonts w:eastAsia="Arial" w:cstheme="minorHAnsi"/>
          <w:color w:val="000000" w:themeColor="text1"/>
        </w:rPr>
        <w:t>of less than six months</w:t>
      </w:r>
      <w:r w:rsidRPr="00D615B5">
        <w:rPr>
          <w:rFonts w:cstheme="minorHAnsi"/>
        </w:rPr>
        <w:tab/>
      </w:r>
      <w:r>
        <w:rPr>
          <w:rFonts w:cstheme="minorHAnsi"/>
        </w:rPr>
        <w:t>4</w:t>
      </w:r>
      <w:r w:rsidRPr="00D615B5">
        <w:rPr>
          <w:rFonts w:eastAsia="Arial" w:cstheme="minorHAnsi"/>
          <w:color w:val="000000" w:themeColor="text1"/>
        </w:rPr>
        <w:t xml:space="preserve"> weeks</w:t>
      </w:r>
    </w:p>
    <w:p w14:paraId="084FADCA" w14:textId="0B37C030" w:rsidR="00D615B5" w:rsidRPr="00D615B5" w:rsidRDefault="00D615B5" w:rsidP="00D615B5">
      <w:pPr>
        <w:jc w:val="both"/>
        <w:rPr>
          <w:rFonts w:cstheme="minorHAnsi"/>
        </w:rPr>
      </w:pPr>
      <w:r w:rsidRPr="00D615B5">
        <w:rPr>
          <w:rFonts w:eastAsia="Arial" w:cstheme="minorHAnsi"/>
          <w:color w:val="000000" w:themeColor="text1"/>
        </w:rPr>
        <w:t>Over six months</w:t>
      </w:r>
      <w:r w:rsidRPr="00D615B5">
        <w:rPr>
          <w:rFonts w:eastAsia="Arial" w:cstheme="minorHAnsi"/>
          <w:color w:val="000000" w:themeColor="text1"/>
        </w:rPr>
        <w:tab/>
        <w:t xml:space="preserve"> 12 weeks</w:t>
      </w:r>
      <w:r w:rsidRPr="00D615B5">
        <w:rPr>
          <w:rFonts w:cstheme="minorHAnsi"/>
        </w:rPr>
        <w:t xml:space="preserve"> </w:t>
      </w:r>
    </w:p>
    <w:p w14:paraId="27901834" w14:textId="77777777" w:rsidR="00743296" w:rsidRPr="00AB08BF" w:rsidRDefault="00743296" w:rsidP="00743296">
      <w:pPr>
        <w:spacing w:after="0" w:line="240" w:lineRule="auto"/>
        <w:contextualSpacing/>
        <w:mirrorIndents/>
        <w:jc w:val="both"/>
        <w:rPr>
          <w:rFonts w:ascii="Optima" w:hAnsi="Optima" w:cs="Arial"/>
          <w:color w:val="000000" w:themeColor="text1"/>
        </w:rPr>
      </w:pPr>
      <w:r w:rsidRPr="00AB08BF">
        <w:rPr>
          <w:rFonts w:ascii="Optima" w:hAnsi="Optima" w:cs="Arial"/>
          <w:b/>
          <w:color w:val="000000" w:themeColor="text1"/>
        </w:rPr>
        <w:t xml:space="preserve">ANNUAL LEAVE: </w:t>
      </w:r>
      <w:r w:rsidRPr="00AB08BF">
        <w:rPr>
          <w:rFonts w:ascii="Optima" w:hAnsi="Optima" w:cs="Arial"/>
          <w:color w:val="000000" w:themeColor="text1"/>
        </w:rPr>
        <w:t>The full-time entitlement is 25 days (not including statutory bank holidays) in the first year of employment rising by 1 day per completed calendar year up to a maximum of 30 days per year.</w:t>
      </w:r>
      <w:r w:rsidRPr="00AB08BF">
        <w:rPr>
          <w:rFonts w:ascii="Times New Roman" w:hAnsi="Times New Roman" w:cs="Times New Roman"/>
          <w:color w:val="000000" w:themeColor="text1"/>
        </w:rPr>
        <w:t>  </w:t>
      </w:r>
      <w:r w:rsidRPr="00AB08BF">
        <w:rPr>
          <w:rFonts w:ascii="Optima" w:hAnsi="Optima" w:cs="Arial"/>
          <w:color w:val="000000" w:themeColor="text1"/>
        </w:rPr>
        <w:t>This is pro rata for part time employees.</w:t>
      </w:r>
      <w:r w:rsidRPr="00AB08BF">
        <w:rPr>
          <w:rFonts w:ascii="Times New Roman" w:hAnsi="Times New Roman" w:cs="Times New Roman"/>
          <w:color w:val="000000" w:themeColor="text1"/>
        </w:rPr>
        <w:t> </w:t>
      </w:r>
      <w:r w:rsidRPr="00AB08BF">
        <w:rPr>
          <w:rFonts w:ascii="Optima" w:hAnsi="Optima" w:cs="Arial"/>
          <w:color w:val="000000" w:themeColor="text1"/>
        </w:rPr>
        <w:t xml:space="preserve"> The holiday year runs from 1 January to 31 December.</w:t>
      </w:r>
      <w:r w:rsidRPr="00AB08BF">
        <w:rPr>
          <w:rFonts w:ascii="Times New Roman" w:hAnsi="Times New Roman" w:cs="Times New Roman"/>
          <w:color w:val="000000" w:themeColor="text1"/>
        </w:rPr>
        <w:t>  </w:t>
      </w:r>
      <w:r w:rsidRPr="00AB08BF">
        <w:rPr>
          <w:rFonts w:ascii="Optima" w:hAnsi="Optima" w:cs="Arial"/>
          <w:color w:val="000000" w:themeColor="text1"/>
        </w:rPr>
        <w:t>  </w:t>
      </w:r>
    </w:p>
    <w:p w14:paraId="5DFD571C"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color w:val="FF0000"/>
        </w:rPr>
        <w:t xml:space="preserve"> </w:t>
      </w:r>
    </w:p>
    <w:p w14:paraId="5B03AD4E"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b/>
        </w:rPr>
        <w:t>DBS</w:t>
      </w:r>
      <w:r w:rsidRPr="00AB08BF">
        <w:rPr>
          <w:rFonts w:ascii="Optima" w:hAnsi="Optima" w:cs="Arial"/>
        </w:rPr>
        <w:t xml:space="preserve">: A basic DBS check is required for this role. </w:t>
      </w:r>
    </w:p>
    <w:p w14:paraId="371C64E6"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 </w:t>
      </w:r>
    </w:p>
    <w:p w14:paraId="5757A40B"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b/>
        </w:rPr>
        <w:t>Safeguarding</w:t>
      </w:r>
      <w:r w:rsidRPr="00AB08BF">
        <w:rPr>
          <w:rFonts w:ascii="Optima" w:hAnsi="Optima" w:cs="Arial"/>
        </w:rPr>
        <w:t xml:space="preserve">: we are committed to Safeguarding and promoting the welfare of children, young people, and vulnerable adults. All post holders and volunteers are expected to share this commitment and undertake the Diocesan Safeguarding training course. </w:t>
      </w:r>
    </w:p>
    <w:p w14:paraId="583D27B1"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rPr>
        <w:t xml:space="preserve"> </w:t>
      </w:r>
    </w:p>
    <w:p w14:paraId="3D288825"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b/>
        </w:rPr>
        <w:t xml:space="preserve">Diversity: </w:t>
      </w:r>
      <w:r w:rsidRPr="00AB08BF">
        <w:rPr>
          <w:rFonts w:ascii="Optima" w:hAnsi="Optima" w:cs="Arial"/>
        </w:rPr>
        <w:t xml:space="preserve">The Board of Finance believes that diversity enables us to thrive and develop and is committed to race equality, welcoming applications from UK Minority Ethnic backgrounds. </w:t>
      </w:r>
    </w:p>
    <w:p w14:paraId="56FBBAEC"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b/>
        </w:rPr>
        <w:t xml:space="preserve"> </w:t>
      </w:r>
    </w:p>
    <w:p w14:paraId="123ED484" w14:textId="77777777" w:rsidR="00743296" w:rsidRPr="00AB08BF" w:rsidRDefault="00743296" w:rsidP="00743296">
      <w:pPr>
        <w:spacing w:after="0" w:line="240" w:lineRule="auto"/>
        <w:contextualSpacing/>
        <w:mirrorIndents/>
        <w:jc w:val="both"/>
        <w:rPr>
          <w:rFonts w:ascii="Optima" w:hAnsi="Optima" w:cs="Arial"/>
        </w:rPr>
      </w:pPr>
      <w:r w:rsidRPr="00AB08BF">
        <w:rPr>
          <w:rFonts w:ascii="Optima" w:hAnsi="Optima" w:cs="Arial"/>
          <w:b/>
        </w:rPr>
        <w:t xml:space="preserve">Right to Work checks: </w:t>
      </w:r>
      <w:r w:rsidRPr="00AB08BF">
        <w:rPr>
          <w:rFonts w:ascii="Optima" w:hAnsi="Optima" w:cs="Arial"/>
        </w:rPr>
        <w:t xml:space="preserve">the successful candidate will need to provide documents to show their eligibility to work in the UK. </w:t>
      </w:r>
    </w:p>
    <w:p w14:paraId="0F6B8B32" w14:textId="77777777" w:rsidR="00743296" w:rsidRPr="00AB08BF" w:rsidRDefault="00743296" w:rsidP="00743296">
      <w:pPr>
        <w:spacing w:after="0" w:line="240" w:lineRule="auto"/>
        <w:contextualSpacing/>
        <w:mirrorIndents/>
        <w:rPr>
          <w:rFonts w:ascii="Optima" w:hAnsi="Optima" w:cs="Arial"/>
        </w:rPr>
      </w:pPr>
      <w:r w:rsidRPr="00AB08BF">
        <w:rPr>
          <w:rFonts w:ascii="Optima" w:hAnsi="Optima" w:cs="Arial"/>
          <w:b/>
        </w:rPr>
        <w:t xml:space="preserve"> </w:t>
      </w:r>
    </w:p>
    <w:p w14:paraId="507E5563" w14:textId="2BC7BC55" w:rsidR="00743296" w:rsidRDefault="00743296" w:rsidP="00743296">
      <w:pPr>
        <w:spacing w:after="0" w:line="240" w:lineRule="auto"/>
        <w:contextualSpacing/>
        <w:mirrorIndents/>
        <w:jc w:val="center"/>
        <w:rPr>
          <w:rFonts w:ascii="Optima" w:hAnsi="Optima" w:cs="Arial"/>
          <w:color w:val="000000" w:themeColor="text1"/>
        </w:rPr>
      </w:pPr>
      <w:r w:rsidRPr="00AB08BF">
        <w:rPr>
          <w:rFonts w:ascii="Optima" w:hAnsi="Optima" w:cs="Arial"/>
          <w:i/>
        </w:rPr>
        <w:t xml:space="preserve">For an informal conversation about this post, please contact </w:t>
      </w:r>
      <w:r w:rsidRPr="00AB08BF">
        <w:rPr>
          <w:rFonts w:ascii="Optima" w:hAnsi="Optima" w:cs="Arial"/>
          <w:color w:val="0000FF"/>
          <w:u w:val="single" w:color="0000FF"/>
        </w:rPr>
        <w:t>david.craven@sgp.org.uk</w:t>
      </w:r>
      <w:r w:rsidRPr="00AB08BF">
        <w:rPr>
          <w:rFonts w:ascii="Optima" w:hAnsi="Optima" w:cs="Arial"/>
        </w:rPr>
        <w:t>.</w:t>
      </w:r>
    </w:p>
    <w:p w14:paraId="724B546B" w14:textId="77777777" w:rsidR="0042728C" w:rsidRPr="0099301F" w:rsidRDefault="0042728C" w:rsidP="00B0090F">
      <w:pPr>
        <w:spacing w:after="0" w:line="240" w:lineRule="auto"/>
        <w:rPr>
          <w:rFonts w:ascii="Optima" w:hAnsi="Optima"/>
        </w:rPr>
      </w:pPr>
    </w:p>
    <w:sectPr w:rsidR="0042728C" w:rsidRPr="0099301F" w:rsidSect="00743296">
      <w:pgSz w:w="11906" w:h="16838"/>
      <w:pgMar w:top="918" w:right="1440" w:bottom="158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C42A3"/>
    <w:multiLevelType w:val="hybridMultilevel"/>
    <w:tmpl w:val="82AEACB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30126A91"/>
    <w:multiLevelType w:val="hybridMultilevel"/>
    <w:tmpl w:val="41CCAC62"/>
    <w:lvl w:ilvl="0" w:tplc="0809000F">
      <w:start w:val="1"/>
      <w:numFmt w:val="decimal"/>
      <w:lvlText w:val="%1."/>
      <w:lvlJc w:val="left"/>
      <w:pPr>
        <w:ind w:left="502"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BF4464F"/>
    <w:multiLevelType w:val="hybridMultilevel"/>
    <w:tmpl w:val="F9CA73E2"/>
    <w:lvl w:ilvl="0" w:tplc="285E1FFE">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2851B4">
      <w:start w:val="1"/>
      <w:numFmt w:val="bullet"/>
      <w:lvlText w:val="o"/>
      <w:lvlJc w:val="left"/>
      <w:pPr>
        <w:ind w:left="1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CA8624">
      <w:start w:val="1"/>
      <w:numFmt w:val="bullet"/>
      <w:lvlText w:val="▪"/>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DC7470">
      <w:start w:val="1"/>
      <w:numFmt w:val="bullet"/>
      <w:lvlText w:val="•"/>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4F9D2">
      <w:start w:val="1"/>
      <w:numFmt w:val="bullet"/>
      <w:lvlText w:val="o"/>
      <w:lvlJc w:val="left"/>
      <w:pPr>
        <w:ind w:left="3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2C896E">
      <w:start w:val="1"/>
      <w:numFmt w:val="bullet"/>
      <w:lvlText w:val="▪"/>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AEE9E0">
      <w:start w:val="1"/>
      <w:numFmt w:val="bullet"/>
      <w:lvlText w:val="•"/>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4FA4E">
      <w:start w:val="1"/>
      <w:numFmt w:val="bullet"/>
      <w:lvlText w:val="o"/>
      <w:lvlJc w:val="left"/>
      <w:pPr>
        <w:ind w:left="5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4211A4">
      <w:start w:val="1"/>
      <w:numFmt w:val="bullet"/>
      <w:lvlText w:val="▪"/>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B02C65"/>
    <w:multiLevelType w:val="hybridMultilevel"/>
    <w:tmpl w:val="A082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986109">
    <w:abstractNumId w:val="3"/>
  </w:num>
  <w:num w:numId="2" w16cid:durableId="1081294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2873719">
    <w:abstractNumId w:val="1"/>
  </w:num>
  <w:num w:numId="4" w16cid:durableId="872035349">
    <w:abstractNumId w:val="0"/>
  </w:num>
  <w:num w:numId="5" w16cid:durableId="2100715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BB"/>
    <w:rsid w:val="0005029E"/>
    <w:rsid w:val="00077E30"/>
    <w:rsid w:val="00095E4E"/>
    <w:rsid w:val="000D6297"/>
    <w:rsid w:val="002028E6"/>
    <w:rsid w:val="00261873"/>
    <w:rsid w:val="002F01EE"/>
    <w:rsid w:val="002F3CAB"/>
    <w:rsid w:val="00364C87"/>
    <w:rsid w:val="00397EC4"/>
    <w:rsid w:val="00411BE5"/>
    <w:rsid w:val="0042728C"/>
    <w:rsid w:val="004A6083"/>
    <w:rsid w:val="00515ABA"/>
    <w:rsid w:val="006A7D5A"/>
    <w:rsid w:val="007226AC"/>
    <w:rsid w:val="00743296"/>
    <w:rsid w:val="00754872"/>
    <w:rsid w:val="007873A9"/>
    <w:rsid w:val="00876704"/>
    <w:rsid w:val="0099301F"/>
    <w:rsid w:val="009D484B"/>
    <w:rsid w:val="00A27DB6"/>
    <w:rsid w:val="00A82E17"/>
    <w:rsid w:val="00AB23BC"/>
    <w:rsid w:val="00B0090F"/>
    <w:rsid w:val="00B066BF"/>
    <w:rsid w:val="00BC5D68"/>
    <w:rsid w:val="00C070D8"/>
    <w:rsid w:val="00C23B20"/>
    <w:rsid w:val="00C57F38"/>
    <w:rsid w:val="00C911C3"/>
    <w:rsid w:val="00CA5E70"/>
    <w:rsid w:val="00D01CB1"/>
    <w:rsid w:val="00D07D39"/>
    <w:rsid w:val="00D615B5"/>
    <w:rsid w:val="00D84742"/>
    <w:rsid w:val="00E44A27"/>
    <w:rsid w:val="00F10FBB"/>
    <w:rsid w:val="00FA10AF"/>
    <w:rsid w:val="00FF281B"/>
    <w:rsid w:val="1350A899"/>
    <w:rsid w:val="15162587"/>
    <w:rsid w:val="1784B096"/>
    <w:rsid w:val="1A99919E"/>
    <w:rsid w:val="24E2D5D0"/>
    <w:rsid w:val="35970E8B"/>
    <w:rsid w:val="3F32A706"/>
    <w:rsid w:val="4EBE947C"/>
    <w:rsid w:val="54A0E6FE"/>
    <w:rsid w:val="5B1566B0"/>
    <w:rsid w:val="7923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CAB0"/>
  <w15:chartTrackingRefBased/>
  <w15:docId w15:val="{C89B59F7-772D-49E8-AFB0-34632ED5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B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FBB"/>
    <w:pPr>
      <w:ind w:left="720"/>
      <w:contextualSpacing/>
    </w:pPr>
  </w:style>
  <w:style w:type="paragraph" w:styleId="NormalWeb">
    <w:name w:val="Normal (Web)"/>
    <w:basedOn w:val="Normal"/>
    <w:uiPriority w:val="99"/>
    <w:semiHidden/>
    <w:unhideWhenUsed/>
    <w:rsid w:val="00F10FB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10F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0FBB"/>
    <w:rPr>
      <w:b/>
      <w:bCs/>
    </w:rPr>
  </w:style>
  <w:style w:type="character" w:styleId="Emphasis">
    <w:name w:val="Emphasis"/>
    <w:basedOn w:val="DefaultParagraphFont"/>
    <w:uiPriority w:val="20"/>
    <w:qFormat/>
    <w:rsid w:val="0099301F"/>
    <w:rPr>
      <w:i/>
      <w:iCs/>
    </w:rPr>
  </w:style>
  <w:style w:type="character" w:styleId="Hyperlink">
    <w:name w:val="Hyperlink"/>
    <w:rsid w:val="0099301F"/>
    <w:rPr>
      <w:color w:val="0000FF"/>
      <w:u w:val="single"/>
    </w:rPr>
  </w:style>
  <w:style w:type="character" w:styleId="UnresolvedMention">
    <w:name w:val="Unresolved Mention"/>
    <w:basedOn w:val="DefaultParagraphFont"/>
    <w:uiPriority w:val="99"/>
    <w:semiHidden/>
    <w:unhideWhenUsed/>
    <w:rsid w:val="006A7D5A"/>
    <w:rPr>
      <w:color w:val="605E5C"/>
      <w:shd w:val="clear" w:color="auto" w:fill="E1DFDD"/>
    </w:rPr>
  </w:style>
  <w:style w:type="table" w:customStyle="1" w:styleId="TableGrid0">
    <w:name w:val="TableGrid"/>
    <w:rsid w:val="00743296"/>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43296"/>
    <w:rPr>
      <w:sz w:val="16"/>
      <w:szCs w:val="16"/>
    </w:rPr>
  </w:style>
  <w:style w:type="paragraph" w:styleId="CommentText">
    <w:name w:val="annotation text"/>
    <w:basedOn w:val="Normal"/>
    <w:link w:val="CommentTextChar"/>
    <w:uiPriority w:val="99"/>
    <w:unhideWhenUsed/>
    <w:rsid w:val="00743296"/>
    <w:pPr>
      <w:spacing w:after="3" w:line="240" w:lineRule="auto"/>
      <w:ind w:left="577" w:hanging="10"/>
      <w:jc w:val="both"/>
    </w:pPr>
    <w:rPr>
      <w:rFonts w:ascii="Calibri" w:eastAsia="Calibri" w:hAnsi="Calibri" w:cs="Calibri"/>
      <w:color w:val="000000"/>
      <w:kern w:val="2"/>
      <w:sz w:val="20"/>
      <w:szCs w:val="20"/>
      <w:lang w:eastAsia="en-GB"/>
      <w14:ligatures w14:val="standardContextual"/>
    </w:rPr>
  </w:style>
  <w:style w:type="character" w:customStyle="1" w:styleId="CommentTextChar">
    <w:name w:val="Comment Text Char"/>
    <w:basedOn w:val="DefaultParagraphFont"/>
    <w:link w:val="CommentText"/>
    <w:uiPriority w:val="99"/>
    <w:rsid w:val="00743296"/>
    <w:rPr>
      <w:rFonts w:ascii="Calibri" w:eastAsia="Calibri" w:hAnsi="Calibri" w:cs="Calibri"/>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81130">
      <w:bodyDiv w:val="1"/>
      <w:marLeft w:val="0"/>
      <w:marRight w:val="0"/>
      <w:marTop w:val="0"/>
      <w:marBottom w:val="0"/>
      <w:divBdr>
        <w:top w:val="none" w:sz="0" w:space="0" w:color="auto"/>
        <w:left w:val="none" w:sz="0" w:space="0" w:color="auto"/>
        <w:bottom w:val="none" w:sz="0" w:space="0" w:color="auto"/>
        <w:right w:val="none" w:sz="0" w:space="0" w:color="auto"/>
      </w:divBdr>
      <w:divsChild>
        <w:div w:id="13919975">
          <w:marLeft w:val="0"/>
          <w:marRight w:val="0"/>
          <w:marTop w:val="0"/>
          <w:marBottom w:val="0"/>
          <w:divBdr>
            <w:top w:val="none" w:sz="0" w:space="0" w:color="auto"/>
            <w:left w:val="none" w:sz="0" w:space="0" w:color="auto"/>
            <w:bottom w:val="none" w:sz="0" w:space="0" w:color="auto"/>
            <w:right w:val="none" w:sz="0" w:space="0" w:color="auto"/>
          </w:divBdr>
          <w:divsChild>
            <w:div w:id="1593855255">
              <w:marLeft w:val="0"/>
              <w:marRight w:val="0"/>
              <w:marTop w:val="0"/>
              <w:marBottom w:val="0"/>
              <w:divBdr>
                <w:top w:val="none" w:sz="0" w:space="0" w:color="auto"/>
                <w:left w:val="none" w:sz="0" w:space="0" w:color="auto"/>
                <w:bottom w:val="none" w:sz="0" w:space="0" w:color="auto"/>
                <w:right w:val="none" w:sz="0" w:space="0" w:color="auto"/>
              </w:divBdr>
              <w:divsChild>
                <w:div w:id="114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8338">
      <w:bodyDiv w:val="1"/>
      <w:marLeft w:val="0"/>
      <w:marRight w:val="0"/>
      <w:marTop w:val="0"/>
      <w:marBottom w:val="0"/>
      <w:divBdr>
        <w:top w:val="none" w:sz="0" w:space="0" w:color="auto"/>
        <w:left w:val="none" w:sz="0" w:space="0" w:color="auto"/>
        <w:bottom w:val="none" w:sz="0" w:space="0" w:color="auto"/>
        <w:right w:val="none" w:sz="0" w:space="0" w:color="auto"/>
      </w:divBdr>
      <w:divsChild>
        <w:div w:id="1859462963">
          <w:marLeft w:val="0"/>
          <w:marRight w:val="0"/>
          <w:marTop w:val="0"/>
          <w:marBottom w:val="0"/>
          <w:divBdr>
            <w:top w:val="none" w:sz="0" w:space="0" w:color="auto"/>
            <w:left w:val="none" w:sz="0" w:space="0" w:color="auto"/>
            <w:bottom w:val="none" w:sz="0" w:space="0" w:color="auto"/>
            <w:right w:val="none" w:sz="0" w:space="0" w:color="auto"/>
          </w:divBdr>
          <w:divsChild>
            <w:div w:id="1121418859">
              <w:marLeft w:val="0"/>
              <w:marRight w:val="0"/>
              <w:marTop w:val="0"/>
              <w:marBottom w:val="0"/>
              <w:divBdr>
                <w:top w:val="none" w:sz="0" w:space="0" w:color="auto"/>
                <w:left w:val="none" w:sz="0" w:space="0" w:color="auto"/>
                <w:bottom w:val="none" w:sz="0" w:space="0" w:color="auto"/>
                <w:right w:val="none" w:sz="0" w:space="0" w:color="auto"/>
              </w:divBdr>
              <w:divsChild>
                <w:div w:id="1599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B1396B23317445805B5366A69E9E95" ma:contentTypeVersion="24" ma:contentTypeDescription="Create a new document." ma:contentTypeScope="" ma:versionID="19e862ca106e95eb2c3aede6c2e06eb8">
  <xsd:schema xmlns:xsd="http://www.w3.org/2001/XMLSchema" xmlns:xs="http://www.w3.org/2001/XMLSchema" xmlns:p="http://schemas.microsoft.com/office/2006/metadata/properties" xmlns:ns2="cea5fcb7-195e-45e1-bdec-066b6c82ad82" xmlns:ns3="ee381b31-fb55-4c79-a65f-388653c42b8d" xmlns:ns4="c025ca3b-34e7-4fd8-9960-6953cbbb1e63" targetNamespace="http://schemas.microsoft.com/office/2006/metadata/properties" ma:root="true" ma:fieldsID="9693d51b5742cc4136074d88dbed3164" ns2:_="" ns3:_="" ns4:_="">
    <xsd:import namespace="cea5fcb7-195e-45e1-bdec-066b6c82ad82"/>
    <xsd:import namespace="ee381b31-fb55-4c79-a65f-388653c42b8d"/>
    <xsd:import namespace="c025ca3b-34e7-4fd8-9960-6953cbbb1e63"/>
    <xsd:element name="properties">
      <xsd:complexType>
        <xsd:sequence>
          <xsd:element name="documentManagement">
            <xsd:complexType>
              <xsd:all>
                <xsd:element ref="ns2:choice_x0020_column" minOccurs="0"/>
                <xsd:element ref="ns2:_Flow_Signoff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5fcb7-195e-45e1-bdec-066b6c82ad82" elementFormDefault="qualified">
    <xsd:import namespace="http://schemas.microsoft.com/office/2006/documentManagement/types"/>
    <xsd:import namespace="http://schemas.microsoft.com/office/infopath/2007/PartnerControls"/>
    <xsd:element name="choice_x0020_column" ma:index="2" nillable="true" ma:displayName="choice column" ma:format="Dropdown" ma:internalName="choice_x0020_column" ma:readOnly="false">
      <xsd:simpleType>
        <xsd:union memberTypes="dms:Text">
          <xsd:simpleType>
            <xsd:restriction base="dms:Choice">
              <xsd:enumeration value="Choice 1"/>
              <xsd:enumeration value="Choice 2"/>
              <xsd:enumeration value="Choice 3"/>
            </xsd:restriction>
          </xsd:simpleType>
        </xsd:union>
      </xsd:simpleType>
    </xsd:element>
    <xsd:element name="_Flow_SignoffStatus" ma:index="3" nillable="true" ma:displayName="Sign-off status" ma:internalName="Sign_x002d_off_x0020_status" ma:readOnly="fals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CR" ma:index="20" nillable="true" ma:displayName="Extracted Text" ma:hidden="true" ma:internalName="MediaServiceOCR"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81b31-fb55-4c79-a65f-388653c42b8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hidden="true" ma:internalName="SharedWithDetails" ma:readOnly="true">
      <xsd:simpleType>
        <xsd:restriction base="dms:Note"/>
      </xsd:simpleType>
    </xsd:element>
    <xsd:element name="LastSharedByUser" ma:index="11" nillable="true" ma:displayName="Last Shared By User" ma:description="" ma:hidden="true" ma:internalName="LastSharedByUser" ma:readOnly="true">
      <xsd:simpleType>
        <xsd:restriction base="dms:Note"/>
      </xsd:simpleType>
    </xsd:element>
    <xsd:element name="LastSharedByTime" ma:index="12"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28e6322-25c8-4992-92cf-a2e78b12c0df}" ma:internalName="TaxCatchAll" ma:readOnly="false"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5fcb7-195e-45e1-bdec-066b6c82ad82">
      <Terms xmlns="http://schemas.microsoft.com/office/infopath/2007/PartnerControls"/>
    </lcf76f155ced4ddcb4097134ff3c332f>
    <TaxCatchAll xmlns="c025ca3b-34e7-4fd8-9960-6953cbbb1e63" xsi:nil="true"/>
    <_Flow_SignoffStatus xmlns="cea5fcb7-195e-45e1-bdec-066b6c82ad82" xsi:nil="true"/>
    <choice_x0020_column xmlns="cea5fcb7-195e-45e1-bdec-066b6c82ad82" xsi:nil="true"/>
    <SharedWithUsers xmlns="ee381b31-fb55-4c79-a65f-388653c42b8d">
      <UserInfo>
        <DisplayName/>
        <AccountId xsi:nil="true"/>
        <AccountType/>
      </UserInfo>
    </SharedWithUsers>
  </documentManagement>
</p:properties>
</file>

<file path=customXml/itemProps1.xml><?xml version="1.0" encoding="utf-8"?>
<ds:datastoreItem xmlns:ds="http://schemas.openxmlformats.org/officeDocument/2006/customXml" ds:itemID="{FFB012BC-5E9A-4EAA-97CF-8F3A98633AC3}">
  <ds:schemaRefs>
    <ds:schemaRef ds:uri="http://schemas.microsoft.com/sharepoint/v3/contenttype/forms"/>
  </ds:schemaRefs>
</ds:datastoreItem>
</file>

<file path=customXml/itemProps2.xml><?xml version="1.0" encoding="utf-8"?>
<ds:datastoreItem xmlns:ds="http://schemas.openxmlformats.org/officeDocument/2006/customXml" ds:itemID="{994CDE28-9312-4DC9-9327-6DB7B2A44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5fcb7-195e-45e1-bdec-066b6c82ad82"/>
    <ds:schemaRef ds:uri="ee381b31-fb55-4c79-a65f-388653c42b8d"/>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97672-0563-4E6D-AD7B-53B29ECDF4D6}">
  <ds:schemaRefs>
    <ds:schemaRef ds:uri="http://schemas.microsoft.com/office/2006/metadata/properties"/>
    <ds:schemaRef ds:uri="http://schemas.microsoft.com/office/infopath/2007/PartnerControls"/>
    <ds:schemaRef ds:uri="cea5fcb7-195e-45e1-bdec-066b6c82ad82"/>
    <ds:schemaRef ds:uri="c025ca3b-34e7-4fd8-9960-6953cbbb1e63"/>
    <ds:schemaRef ds:uri="ee381b31-fb55-4c79-a65f-388653c42b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McLean</dc:creator>
  <cp:keywords/>
  <dc:description/>
  <cp:lastModifiedBy>Andrew Cooke</cp:lastModifiedBy>
  <cp:revision>5</cp:revision>
  <cp:lastPrinted>2024-11-12T12:48:00Z</cp:lastPrinted>
  <dcterms:created xsi:type="dcterms:W3CDTF">2025-01-29T09:01:00Z</dcterms:created>
  <dcterms:modified xsi:type="dcterms:W3CDTF">2025-01-29T09:16:00Z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0x0101006EB1396B23317445805B5366A69E9E95</vt:lpwstr>
  </property>
  <property fmtid="{D5CDD505-2E9C-101B-9397-08002B2CF9AE}" pid="3" name="MediaServiceImageTags">
    <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